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6164" w14:textId="7DCEA9DB" w:rsidR="003B3FCD" w:rsidRPr="00746F85" w:rsidRDefault="00891145" w:rsidP="00746F85">
      <w:pPr>
        <w:rPr>
          <w:rFonts w:ascii="Calibri" w:hAnsi="Calibri" w:cs="Calibri"/>
          <w:sz w:val="23"/>
          <w:szCs w:val="23"/>
        </w:rPr>
      </w:pPr>
      <w:bookmarkStart w:id="0" w:name="_GoBack"/>
      <w:bookmarkEnd w:id="0"/>
      <w:r w:rsidRPr="00746F85">
        <w:rPr>
          <w:rFonts w:ascii="Calibri" w:hAnsi="Calibri" w:cs="Calibri"/>
          <w:sz w:val="23"/>
          <w:szCs w:val="23"/>
        </w:rPr>
        <w:t xml:space="preserve">Design brief to create two pop-up, portable units for </w:t>
      </w:r>
      <w:r w:rsidRPr="00746F85">
        <w:rPr>
          <w:rFonts w:ascii="Calibri" w:hAnsi="Calibri" w:cs="Calibri"/>
          <w:b/>
          <w:sz w:val="23"/>
          <w:szCs w:val="23"/>
        </w:rPr>
        <w:t>Meet the Collection</w:t>
      </w:r>
    </w:p>
    <w:p w14:paraId="7C574525" w14:textId="22BA8CB3" w:rsidR="00891145" w:rsidRPr="00746F85" w:rsidRDefault="00891145" w:rsidP="00746F85">
      <w:pPr>
        <w:rPr>
          <w:rFonts w:ascii="Calibri" w:hAnsi="Calibri" w:cs="Calibri"/>
          <w:sz w:val="23"/>
          <w:szCs w:val="23"/>
        </w:rPr>
      </w:pPr>
    </w:p>
    <w:p w14:paraId="69B48352" w14:textId="6ED0506C" w:rsidR="00891145" w:rsidRPr="00746F85" w:rsidRDefault="00891145" w:rsidP="00746F85">
      <w:pPr>
        <w:rPr>
          <w:rFonts w:ascii="Calibri" w:hAnsi="Calibri" w:cs="Calibri"/>
          <w:b/>
          <w:sz w:val="23"/>
          <w:szCs w:val="23"/>
        </w:rPr>
      </w:pPr>
      <w:r w:rsidRPr="00746F85">
        <w:rPr>
          <w:rFonts w:ascii="Calibri" w:hAnsi="Calibri" w:cs="Calibri"/>
          <w:b/>
          <w:sz w:val="23"/>
          <w:szCs w:val="23"/>
        </w:rPr>
        <w:t>Task</w:t>
      </w:r>
    </w:p>
    <w:p w14:paraId="48AA3266" w14:textId="515A33F3" w:rsidR="00891145" w:rsidRPr="00746F85" w:rsidRDefault="00891145" w:rsidP="00746F85">
      <w:pPr>
        <w:rPr>
          <w:rFonts w:ascii="Calibri" w:hAnsi="Calibri" w:cs="Calibri"/>
          <w:sz w:val="23"/>
          <w:szCs w:val="23"/>
        </w:rPr>
      </w:pPr>
      <w:r w:rsidRPr="00746F85">
        <w:rPr>
          <w:rFonts w:ascii="Calibri" w:hAnsi="Calibri" w:cs="Calibri"/>
          <w:sz w:val="23"/>
          <w:szCs w:val="23"/>
        </w:rPr>
        <w:t>Create light-weight</w:t>
      </w:r>
      <w:r w:rsidR="006E09E4" w:rsidRPr="00746F85">
        <w:rPr>
          <w:rFonts w:ascii="Calibri" w:hAnsi="Calibri" w:cs="Calibri"/>
          <w:sz w:val="23"/>
          <w:szCs w:val="23"/>
        </w:rPr>
        <w:t xml:space="preserve"> portable units</w:t>
      </w:r>
      <w:r w:rsidRPr="00746F85">
        <w:rPr>
          <w:rFonts w:ascii="Calibri" w:hAnsi="Calibri" w:cs="Calibri"/>
          <w:sz w:val="23"/>
          <w:szCs w:val="23"/>
        </w:rPr>
        <w:t xml:space="preserve"> </w:t>
      </w:r>
      <w:r w:rsidR="006E09E4" w:rsidRPr="00746F85">
        <w:rPr>
          <w:rFonts w:ascii="Calibri" w:hAnsi="Calibri" w:cs="Calibri"/>
          <w:sz w:val="23"/>
          <w:szCs w:val="23"/>
        </w:rPr>
        <w:t xml:space="preserve">to tour Royal Borough of Greenwich as part of a community focused project funded by Heritage Lottery Funding. </w:t>
      </w:r>
    </w:p>
    <w:p w14:paraId="0C87E259" w14:textId="5403277A" w:rsidR="006E09E4" w:rsidRPr="00746F85" w:rsidRDefault="006E09E4" w:rsidP="00746F85">
      <w:pPr>
        <w:rPr>
          <w:rFonts w:ascii="Calibri" w:hAnsi="Calibri" w:cs="Calibri"/>
          <w:sz w:val="23"/>
          <w:szCs w:val="23"/>
        </w:rPr>
      </w:pPr>
    </w:p>
    <w:p w14:paraId="313C8195" w14:textId="33ABCC0D" w:rsidR="003F0985" w:rsidRPr="00746F85" w:rsidRDefault="006E09E4" w:rsidP="00746F85">
      <w:pPr>
        <w:pStyle w:val="ListParagraph"/>
        <w:numPr>
          <w:ilvl w:val="0"/>
          <w:numId w:val="25"/>
        </w:numPr>
        <w:spacing w:after="0" w:line="240" w:lineRule="auto"/>
        <w:ind w:left="0"/>
        <w:rPr>
          <w:rFonts w:ascii="Calibri" w:hAnsi="Calibri" w:cs="Calibri"/>
          <w:sz w:val="23"/>
          <w:szCs w:val="23"/>
        </w:rPr>
      </w:pPr>
      <w:r w:rsidRPr="00746F85">
        <w:rPr>
          <w:rFonts w:ascii="Calibri" w:hAnsi="Calibri" w:cs="Calibri"/>
          <w:b/>
          <w:sz w:val="23"/>
          <w:szCs w:val="23"/>
        </w:rPr>
        <w:t>I am a Museum Collection</w:t>
      </w:r>
      <w:r w:rsidRPr="00746F85">
        <w:rPr>
          <w:rFonts w:ascii="Calibri" w:hAnsi="Calibri" w:cs="Calibri"/>
          <w:sz w:val="23"/>
          <w:szCs w:val="23"/>
        </w:rPr>
        <w:t xml:space="preserve"> sees objects and artefacts from the Royal Borough’s collection, cared for by Royal Greenwich Heritage Trust, </w:t>
      </w:r>
      <w:r w:rsidR="003F0985" w:rsidRPr="00746F85">
        <w:rPr>
          <w:rFonts w:ascii="Calibri" w:hAnsi="Calibri" w:cs="Calibri"/>
          <w:sz w:val="23"/>
          <w:szCs w:val="23"/>
        </w:rPr>
        <w:t xml:space="preserve">meet the communities of Greenwich. </w:t>
      </w:r>
    </w:p>
    <w:p w14:paraId="60BFE3FD" w14:textId="77777777" w:rsidR="00746F85" w:rsidRPr="00746F85" w:rsidRDefault="00746F85" w:rsidP="00746F85">
      <w:pPr>
        <w:pStyle w:val="ListParagraph"/>
        <w:numPr>
          <w:ilvl w:val="0"/>
          <w:numId w:val="0"/>
        </w:numPr>
        <w:spacing w:after="0" w:line="240" w:lineRule="auto"/>
        <w:rPr>
          <w:rFonts w:ascii="Calibri" w:hAnsi="Calibri" w:cs="Calibri"/>
          <w:sz w:val="23"/>
          <w:szCs w:val="23"/>
        </w:rPr>
      </w:pPr>
    </w:p>
    <w:p w14:paraId="22C93112" w14:textId="7E021715" w:rsidR="003F0985" w:rsidRPr="00746F85" w:rsidRDefault="003F0985" w:rsidP="00746F85">
      <w:pPr>
        <w:pStyle w:val="ListParagraph"/>
        <w:numPr>
          <w:ilvl w:val="0"/>
          <w:numId w:val="25"/>
        </w:numPr>
        <w:spacing w:after="0" w:line="240" w:lineRule="auto"/>
        <w:ind w:left="0"/>
        <w:rPr>
          <w:rFonts w:ascii="Calibri" w:hAnsi="Calibri" w:cs="Calibri"/>
          <w:sz w:val="23"/>
          <w:szCs w:val="23"/>
        </w:rPr>
      </w:pPr>
      <w:r w:rsidRPr="00746F85">
        <w:rPr>
          <w:rFonts w:ascii="Calibri" w:hAnsi="Calibri" w:cs="Calibri"/>
          <w:b/>
          <w:sz w:val="23"/>
          <w:szCs w:val="23"/>
        </w:rPr>
        <w:t>I am an Archive</w:t>
      </w:r>
      <w:r w:rsidRPr="00746F85">
        <w:rPr>
          <w:rFonts w:ascii="Calibri" w:hAnsi="Calibri" w:cs="Calibri"/>
          <w:sz w:val="23"/>
          <w:szCs w:val="23"/>
        </w:rPr>
        <w:t xml:space="preserve"> sees archival material, cared for by Royal Greenwich Heritage Trust, meet communities.</w:t>
      </w:r>
    </w:p>
    <w:p w14:paraId="7CD6331C" w14:textId="43E06754" w:rsidR="003F0985" w:rsidRPr="00746F85" w:rsidRDefault="003F0985" w:rsidP="00746F85">
      <w:pPr>
        <w:rPr>
          <w:rFonts w:ascii="Calibri" w:hAnsi="Calibri" w:cs="Calibri"/>
          <w:sz w:val="23"/>
          <w:szCs w:val="23"/>
        </w:rPr>
      </w:pPr>
    </w:p>
    <w:p w14:paraId="12E8DE81" w14:textId="7943FBD4" w:rsidR="003F0985" w:rsidRPr="00746F85" w:rsidRDefault="003F0985" w:rsidP="00746F85">
      <w:pPr>
        <w:rPr>
          <w:rFonts w:ascii="Calibri" w:hAnsi="Calibri" w:cs="Calibri"/>
          <w:b/>
          <w:sz w:val="23"/>
          <w:szCs w:val="23"/>
        </w:rPr>
      </w:pPr>
      <w:r w:rsidRPr="00746F85">
        <w:rPr>
          <w:rFonts w:ascii="Calibri" w:hAnsi="Calibri" w:cs="Calibri"/>
          <w:b/>
          <w:sz w:val="23"/>
          <w:szCs w:val="23"/>
        </w:rPr>
        <w:t>Project Outline</w:t>
      </w:r>
    </w:p>
    <w:p w14:paraId="4020F7E4" w14:textId="77777777" w:rsidR="003F0985" w:rsidRPr="00746F85" w:rsidRDefault="003F0985" w:rsidP="00746F85">
      <w:pPr>
        <w:rPr>
          <w:rFonts w:ascii="Calibri" w:hAnsi="Calibri" w:cs="Calibri"/>
          <w:b/>
          <w:sz w:val="23"/>
          <w:szCs w:val="23"/>
        </w:rPr>
      </w:pPr>
    </w:p>
    <w:p w14:paraId="79F43BFA" w14:textId="77777777" w:rsidR="003F0985" w:rsidRPr="00746F85" w:rsidRDefault="003F0985" w:rsidP="00746F85">
      <w:pPr>
        <w:autoSpaceDE w:val="0"/>
        <w:autoSpaceDN w:val="0"/>
        <w:rPr>
          <w:rFonts w:ascii="Calibri" w:hAnsi="Calibri" w:cs="Calibri"/>
          <w:sz w:val="23"/>
          <w:szCs w:val="23"/>
        </w:rPr>
      </w:pPr>
      <w:r w:rsidRPr="00746F85">
        <w:rPr>
          <w:rFonts w:ascii="Calibri" w:hAnsi="Calibri" w:cs="Calibri"/>
          <w:b/>
          <w:bCs/>
          <w:sz w:val="23"/>
          <w:szCs w:val="23"/>
        </w:rPr>
        <w:t>Meet the Collection</w:t>
      </w:r>
      <w:r w:rsidRPr="00746F85">
        <w:rPr>
          <w:rFonts w:ascii="Calibri" w:hAnsi="Calibri" w:cs="Calibri"/>
          <w:sz w:val="23"/>
          <w:szCs w:val="23"/>
        </w:rPr>
        <w:t xml:space="preserve"> will take two portable, immersive, pop-up exhibitions – ‘I am a museum’ and ‘I am an archive’ - facilitated by Royal Greenwich Heritage Trust staff and volunteers on a tour across the Royal Borough. Sharing local stories, through objects and artefacts from the diverse and extraordinary collections of the Royal Borough of Greenwich, this tour will see these pop-ups stop in a range of settings spread across Greenwich to meet local communities, whether in a library, town hall, park, church, shopping </w:t>
      </w:r>
      <w:proofErr w:type="spellStart"/>
      <w:r w:rsidRPr="00746F85">
        <w:rPr>
          <w:rFonts w:ascii="Calibri" w:hAnsi="Calibri" w:cs="Calibri"/>
          <w:sz w:val="23"/>
          <w:szCs w:val="23"/>
        </w:rPr>
        <w:t>centre</w:t>
      </w:r>
      <w:proofErr w:type="spellEnd"/>
      <w:r w:rsidRPr="00746F85">
        <w:rPr>
          <w:rFonts w:ascii="Calibri" w:hAnsi="Calibri" w:cs="Calibri"/>
          <w:sz w:val="23"/>
          <w:szCs w:val="23"/>
        </w:rPr>
        <w:t xml:space="preserve"> or heritage building.</w:t>
      </w:r>
    </w:p>
    <w:p w14:paraId="59B9E6F0" w14:textId="6D43E97C" w:rsidR="003F0985" w:rsidRPr="00746F85" w:rsidRDefault="003F0985" w:rsidP="00746F85">
      <w:pPr>
        <w:rPr>
          <w:rFonts w:ascii="Calibri" w:hAnsi="Calibri" w:cs="Calibri"/>
          <w:sz w:val="23"/>
          <w:szCs w:val="23"/>
        </w:rPr>
      </w:pPr>
    </w:p>
    <w:p w14:paraId="61611AA1" w14:textId="5384EC91" w:rsidR="003F0985" w:rsidRPr="00746F85" w:rsidRDefault="003F0985" w:rsidP="00746F85">
      <w:pPr>
        <w:rPr>
          <w:rFonts w:ascii="Calibri" w:hAnsi="Calibri" w:cs="Calibri"/>
          <w:sz w:val="23"/>
          <w:szCs w:val="23"/>
        </w:rPr>
      </w:pPr>
      <w:r w:rsidRPr="00746F85">
        <w:rPr>
          <w:rFonts w:ascii="Calibri" w:hAnsi="Calibri" w:cs="Calibri"/>
          <w:sz w:val="23"/>
          <w:szCs w:val="23"/>
        </w:rPr>
        <w:t xml:space="preserve">Encouraging conversations about local history and showcasing the shear breadth of the Royal Borough’s collections, each portable display of intriguing and curious artefacts, will be designed to entice adults and families to open doors and drawers revealing treasures inside, whether Anglo Saxon bangle, Roman pottery sherd, Georgian grocer’s token, wax seal or 1950s theatre </w:t>
      </w:r>
      <w:proofErr w:type="spellStart"/>
      <w:r w:rsidRPr="00746F85">
        <w:rPr>
          <w:rFonts w:ascii="Calibri" w:hAnsi="Calibri" w:cs="Calibri"/>
          <w:sz w:val="23"/>
          <w:szCs w:val="23"/>
        </w:rPr>
        <w:t>programme</w:t>
      </w:r>
      <w:proofErr w:type="spellEnd"/>
      <w:r w:rsidRPr="00746F85">
        <w:rPr>
          <w:rFonts w:ascii="Calibri" w:hAnsi="Calibri" w:cs="Calibri"/>
          <w:sz w:val="23"/>
          <w:szCs w:val="23"/>
        </w:rPr>
        <w:t>. Manned by staff and volunteers, each pop-up will offer visitors the chance to handle real objects, to discover hidden stories; and to create their own response to what they see and hear, through spoken and written word, art and craft.</w:t>
      </w:r>
      <w:r w:rsidR="00DD1D34" w:rsidRPr="00746F85">
        <w:rPr>
          <w:rFonts w:ascii="Calibri" w:hAnsi="Calibri" w:cs="Calibri"/>
          <w:sz w:val="23"/>
          <w:szCs w:val="23"/>
        </w:rPr>
        <w:t xml:space="preserve"> Please see image boards to inspire outcomes. </w:t>
      </w:r>
    </w:p>
    <w:p w14:paraId="70B47A9B" w14:textId="56D07668" w:rsidR="003F0985" w:rsidRPr="00746F85" w:rsidRDefault="003F0985" w:rsidP="00746F85">
      <w:pPr>
        <w:rPr>
          <w:rFonts w:ascii="Calibri" w:hAnsi="Calibri" w:cs="Calibri"/>
          <w:sz w:val="23"/>
          <w:szCs w:val="23"/>
        </w:rPr>
      </w:pPr>
    </w:p>
    <w:p w14:paraId="6230E9D9" w14:textId="22BF9620" w:rsidR="002D6279" w:rsidRPr="00746F85" w:rsidRDefault="002D6279" w:rsidP="00746F85">
      <w:pPr>
        <w:rPr>
          <w:rFonts w:ascii="Calibri" w:hAnsi="Calibri" w:cs="Calibri"/>
          <w:b/>
          <w:sz w:val="23"/>
          <w:szCs w:val="23"/>
        </w:rPr>
      </w:pPr>
      <w:r w:rsidRPr="00746F85">
        <w:rPr>
          <w:rFonts w:ascii="Calibri" w:hAnsi="Calibri" w:cs="Calibri"/>
          <w:b/>
          <w:sz w:val="23"/>
          <w:szCs w:val="23"/>
        </w:rPr>
        <w:t>Specifics</w:t>
      </w:r>
    </w:p>
    <w:p w14:paraId="7253B6B8" w14:textId="10FB5429" w:rsidR="002D6279" w:rsidRPr="00746F85" w:rsidRDefault="002D6279" w:rsidP="00746F85">
      <w:pPr>
        <w:pStyle w:val="ListParagraph"/>
        <w:numPr>
          <w:ilvl w:val="0"/>
          <w:numId w:val="25"/>
        </w:numPr>
        <w:spacing w:after="0" w:line="240" w:lineRule="auto"/>
        <w:rPr>
          <w:rFonts w:ascii="Calibri" w:hAnsi="Calibri" w:cs="Calibri"/>
          <w:b/>
          <w:sz w:val="23"/>
          <w:szCs w:val="23"/>
        </w:rPr>
      </w:pPr>
      <w:r w:rsidRPr="00746F85">
        <w:rPr>
          <w:rFonts w:ascii="Calibri" w:hAnsi="Calibri" w:cs="Calibri"/>
          <w:sz w:val="23"/>
          <w:szCs w:val="23"/>
        </w:rPr>
        <w:t xml:space="preserve">Must be </w:t>
      </w:r>
      <w:r w:rsidR="00A9155A" w:rsidRPr="00746F85">
        <w:rPr>
          <w:rFonts w:ascii="Calibri" w:hAnsi="Calibri" w:cs="Calibri"/>
          <w:b/>
          <w:sz w:val="23"/>
          <w:szCs w:val="23"/>
          <w:u w:val="single"/>
        </w:rPr>
        <w:t>very</w:t>
      </w:r>
      <w:r w:rsidR="00A9155A" w:rsidRPr="00746F85">
        <w:rPr>
          <w:rFonts w:ascii="Calibri" w:hAnsi="Calibri" w:cs="Calibri"/>
          <w:sz w:val="23"/>
          <w:szCs w:val="23"/>
          <w:u w:val="single"/>
        </w:rPr>
        <w:t xml:space="preserve"> </w:t>
      </w:r>
      <w:r w:rsidRPr="00746F85">
        <w:rPr>
          <w:rFonts w:ascii="Calibri" w:hAnsi="Calibri" w:cs="Calibri"/>
          <w:b/>
          <w:sz w:val="23"/>
          <w:szCs w:val="23"/>
          <w:u w:val="single"/>
        </w:rPr>
        <w:t>light-weight</w:t>
      </w:r>
      <w:r w:rsidRPr="00746F85">
        <w:rPr>
          <w:rFonts w:ascii="Calibri" w:hAnsi="Calibri" w:cs="Calibri"/>
          <w:sz w:val="23"/>
          <w:szCs w:val="23"/>
          <w:u w:val="single"/>
        </w:rPr>
        <w:t xml:space="preserve"> and </w:t>
      </w:r>
      <w:r w:rsidRPr="00746F85">
        <w:rPr>
          <w:rFonts w:ascii="Calibri" w:hAnsi="Calibri" w:cs="Calibri"/>
          <w:b/>
          <w:sz w:val="23"/>
          <w:szCs w:val="23"/>
          <w:u w:val="single"/>
        </w:rPr>
        <w:t>portable</w:t>
      </w:r>
      <w:r w:rsidRPr="00746F85">
        <w:rPr>
          <w:rFonts w:ascii="Calibri" w:hAnsi="Calibri" w:cs="Calibri"/>
          <w:sz w:val="23"/>
          <w:szCs w:val="23"/>
        </w:rPr>
        <w:t>: the units must be able to fit in a standard size car</w:t>
      </w:r>
      <w:r w:rsidR="00A9155A" w:rsidRPr="00746F85">
        <w:rPr>
          <w:rFonts w:ascii="Calibri" w:hAnsi="Calibri" w:cs="Calibri"/>
          <w:sz w:val="23"/>
          <w:szCs w:val="23"/>
        </w:rPr>
        <w:t xml:space="preserve"> dismantled</w:t>
      </w:r>
      <w:r w:rsidRPr="00746F85">
        <w:rPr>
          <w:rFonts w:ascii="Calibri" w:hAnsi="Calibri" w:cs="Calibri"/>
          <w:sz w:val="23"/>
          <w:szCs w:val="23"/>
        </w:rPr>
        <w:t xml:space="preserve"> as this is the method of transportation for the tour across the borough. They must be built either with wheels attached, or with a </w:t>
      </w:r>
      <w:r w:rsidR="000E13C9" w:rsidRPr="00746F85">
        <w:rPr>
          <w:rFonts w:ascii="Calibri" w:hAnsi="Calibri" w:cs="Calibri"/>
          <w:sz w:val="23"/>
          <w:szCs w:val="23"/>
        </w:rPr>
        <w:t>trolley attachment</w:t>
      </w:r>
      <w:r w:rsidRPr="00746F85">
        <w:rPr>
          <w:rFonts w:ascii="Calibri" w:hAnsi="Calibri" w:cs="Calibri"/>
          <w:sz w:val="23"/>
          <w:szCs w:val="23"/>
        </w:rPr>
        <w:t xml:space="preserve"> (these should be factored into costings)</w:t>
      </w:r>
      <w:r w:rsidR="00A9155A" w:rsidRPr="00746F85">
        <w:rPr>
          <w:rFonts w:ascii="Calibri" w:hAnsi="Calibri" w:cs="Calibri"/>
          <w:sz w:val="23"/>
          <w:szCs w:val="23"/>
        </w:rPr>
        <w:t xml:space="preserve"> additional components must equally be light weight</w:t>
      </w:r>
      <w:r w:rsidR="000E13C9" w:rsidRPr="00746F85">
        <w:rPr>
          <w:rFonts w:ascii="Calibri" w:hAnsi="Calibri" w:cs="Calibri"/>
          <w:sz w:val="23"/>
          <w:szCs w:val="23"/>
        </w:rPr>
        <w:t xml:space="preserve"> but </w:t>
      </w:r>
      <w:r w:rsidR="000E13C9" w:rsidRPr="00746F85">
        <w:rPr>
          <w:rFonts w:ascii="Calibri" w:hAnsi="Calibri" w:cs="Calibri"/>
          <w:b/>
          <w:sz w:val="23"/>
          <w:szCs w:val="23"/>
        </w:rPr>
        <w:t>strong</w:t>
      </w:r>
      <w:r w:rsidR="000E13C9" w:rsidRPr="00746F85">
        <w:rPr>
          <w:rFonts w:ascii="Calibri" w:hAnsi="Calibri" w:cs="Calibri"/>
          <w:sz w:val="23"/>
          <w:szCs w:val="23"/>
        </w:rPr>
        <w:t xml:space="preserve"> to sure they </w:t>
      </w:r>
      <w:r w:rsidR="000E13C9" w:rsidRPr="00746F85">
        <w:rPr>
          <w:rFonts w:ascii="Calibri" w:hAnsi="Calibri" w:cs="Calibri"/>
          <w:b/>
          <w:sz w:val="23"/>
          <w:szCs w:val="23"/>
        </w:rPr>
        <w:t>are suitable to use for the two-year duration.</w:t>
      </w:r>
    </w:p>
    <w:p w14:paraId="75642746" w14:textId="585DE881" w:rsidR="00CF67AC" w:rsidRPr="00746F85" w:rsidRDefault="00CF67AC" w:rsidP="00746F85">
      <w:pPr>
        <w:rPr>
          <w:rFonts w:ascii="Calibri" w:hAnsi="Calibri" w:cs="Calibri"/>
          <w:sz w:val="23"/>
          <w:szCs w:val="23"/>
        </w:rPr>
      </w:pPr>
    </w:p>
    <w:p w14:paraId="64A8AD83" w14:textId="3469D011" w:rsidR="00746F85" w:rsidRPr="00746F85" w:rsidRDefault="00746F85" w:rsidP="00746F85">
      <w:pPr>
        <w:pStyle w:val="ListParagraph"/>
        <w:numPr>
          <w:ilvl w:val="0"/>
          <w:numId w:val="25"/>
        </w:numPr>
        <w:spacing w:after="0" w:line="240" w:lineRule="auto"/>
        <w:rPr>
          <w:rFonts w:ascii="Calibri" w:hAnsi="Calibri" w:cs="Calibri"/>
          <w:b/>
          <w:sz w:val="23"/>
          <w:szCs w:val="23"/>
        </w:rPr>
      </w:pPr>
      <w:r w:rsidRPr="00746F85">
        <w:rPr>
          <w:rFonts w:ascii="Calibri" w:eastAsia="Times New Roman" w:hAnsi="Calibri" w:cs="Calibri"/>
          <w:sz w:val="23"/>
          <w:szCs w:val="23"/>
        </w:rPr>
        <w:t xml:space="preserve">Any </w:t>
      </w:r>
      <w:r w:rsidRPr="00746F85">
        <w:rPr>
          <w:rFonts w:ascii="Calibri" w:eastAsia="Times New Roman" w:hAnsi="Calibri" w:cs="Calibri"/>
          <w:b/>
          <w:sz w:val="23"/>
          <w:szCs w:val="23"/>
        </w:rPr>
        <w:t>materials</w:t>
      </w:r>
      <w:r w:rsidRPr="00746F85">
        <w:rPr>
          <w:rFonts w:ascii="Calibri" w:eastAsia="Times New Roman" w:hAnsi="Calibri" w:cs="Calibri"/>
          <w:sz w:val="23"/>
          <w:szCs w:val="23"/>
        </w:rPr>
        <w:t xml:space="preserve"> used in construction of cases or in areas that objects will be exposed to will need to be </w:t>
      </w:r>
      <w:r w:rsidRPr="00746F85">
        <w:rPr>
          <w:rFonts w:ascii="Calibri" w:eastAsia="Times New Roman" w:hAnsi="Calibri" w:cs="Calibri"/>
          <w:b/>
          <w:sz w:val="23"/>
          <w:szCs w:val="23"/>
        </w:rPr>
        <w:t>ODDY tested and approved</w:t>
      </w:r>
      <w:r w:rsidRPr="00746F85">
        <w:rPr>
          <w:rFonts w:ascii="Calibri" w:eastAsia="Times New Roman" w:hAnsi="Calibri" w:cs="Calibri"/>
          <w:sz w:val="23"/>
          <w:szCs w:val="23"/>
        </w:rPr>
        <w:t xml:space="preserve">. This is to prevent damage to the objects. There should also be a period allowed during construction for </w:t>
      </w:r>
      <w:r w:rsidRPr="00746F85">
        <w:rPr>
          <w:rFonts w:ascii="Calibri" w:eastAsia="Times New Roman" w:hAnsi="Calibri" w:cs="Calibri"/>
          <w:b/>
          <w:sz w:val="23"/>
          <w:szCs w:val="23"/>
        </w:rPr>
        <w:t xml:space="preserve">off-gassing of any coatings, finishes, or wood. </w:t>
      </w:r>
    </w:p>
    <w:p w14:paraId="4FC0657C" w14:textId="2EE59D58" w:rsidR="00746F85" w:rsidRPr="00746F85" w:rsidRDefault="00746F85" w:rsidP="00746F85">
      <w:pPr>
        <w:rPr>
          <w:rFonts w:ascii="Calibri" w:hAnsi="Calibri" w:cs="Calibri"/>
          <w:sz w:val="23"/>
          <w:szCs w:val="23"/>
        </w:rPr>
      </w:pPr>
    </w:p>
    <w:p w14:paraId="619AAF70" w14:textId="65D60A9E" w:rsidR="00C53E64" w:rsidRPr="00746F85" w:rsidRDefault="002D6279" w:rsidP="00746F85">
      <w:pPr>
        <w:pStyle w:val="ListParagraph"/>
        <w:numPr>
          <w:ilvl w:val="0"/>
          <w:numId w:val="25"/>
        </w:numPr>
        <w:rPr>
          <w:rFonts w:ascii="Calibri" w:hAnsi="Calibri" w:cs="Calibri"/>
          <w:sz w:val="23"/>
          <w:szCs w:val="23"/>
        </w:rPr>
      </w:pPr>
      <w:r w:rsidRPr="00746F85">
        <w:rPr>
          <w:rFonts w:ascii="Calibri" w:hAnsi="Calibri" w:cs="Calibri"/>
          <w:sz w:val="23"/>
          <w:szCs w:val="23"/>
        </w:rPr>
        <w:t xml:space="preserve">Must be produced with </w:t>
      </w:r>
      <w:r w:rsidRPr="00746F85">
        <w:rPr>
          <w:rFonts w:ascii="Calibri" w:hAnsi="Calibri" w:cs="Calibri"/>
          <w:b/>
          <w:sz w:val="23"/>
          <w:szCs w:val="23"/>
        </w:rPr>
        <w:t>durable</w:t>
      </w:r>
      <w:r w:rsidRPr="00746F85">
        <w:rPr>
          <w:rFonts w:ascii="Calibri" w:hAnsi="Calibri" w:cs="Calibri"/>
          <w:sz w:val="23"/>
          <w:szCs w:val="23"/>
        </w:rPr>
        <w:t>,</w:t>
      </w:r>
      <w:r w:rsidRPr="00746F85">
        <w:rPr>
          <w:rFonts w:ascii="Calibri" w:hAnsi="Calibri" w:cs="Calibri"/>
          <w:b/>
          <w:sz w:val="23"/>
          <w:szCs w:val="23"/>
        </w:rPr>
        <w:t xml:space="preserve"> weatherproof</w:t>
      </w:r>
      <w:r w:rsidRPr="00746F85">
        <w:rPr>
          <w:rFonts w:ascii="Calibri" w:hAnsi="Calibri" w:cs="Calibri"/>
          <w:sz w:val="23"/>
          <w:szCs w:val="23"/>
        </w:rPr>
        <w:t xml:space="preserve"> materials as each unit will be transported to venues (both outside and inside) numerously over the </w:t>
      </w:r>
      <w:r w:rsidR="000E13C9" w:rsidRPr="00746F85">
        <w:rPr>
          <w:rFonts w:ascii="Calibri" w:hAnsi="Calibri" w:cs="Calibri"/>
          <w:sz w:val="23"/>
          <w:szCs w:val="23"/>
        </w:rPr>
        <w:t>two</w:t>
      </w:r>
      <w:r w:rsidRPr="00746F85">
        <w:rPr>
          <w:rFonts w:ascii="Calibri" w:hAnsi="Calibri" w:cs="Calibri"/>
          <w:sz w:val="23"/>
          <w:szCs w:val="23"/>
        </w:rPr>
        <w:t xml:space="preserve"> years and audiences will be encouraged to open drawers, doors and become immersed in the experience. They should both have an overhead cover as they will be used outdoors and possibly in the rain (this should cover both the unit and the staff member). </w:t>
      </w:r>
    </w:p>
    <w:p w14:paraId="312FBAB9" w14:textId="3353C17C" w:rsidR="00C53E64" w:rsidRPr="00746F85" w:rsidRDefault="00C53E64" w:rsidP="00746F85">
      <w:pPr>
        <w:pStyle w:val="ListParagraph"/>
        <w:numPr>
          <w:ilvl w:val="0"/>
          <w:numId w:val="25"/>
        </w:numPr>
        <w:spacing w:after="0" w:line="240" w:lineRule="auto"/>
        <w:rPr>
          <w:rFonts w:ascii="Calibri" w:hAnsi="Calibri" w:cs="Calibri"/>
          <w:sz w:val="23"/>
          <w:szCs w:val="23"/>
        </w:rPr>
      </w:pPr>
      <w:r w:rsidRPr="00746F85">
        <w:rPr>
          <w:rFonts w:ascii="Calibri" w:hAnsi="Calibri" w:cs="Calibri"/>
          <w:sz w:val="23"/>
          <w:szCs w:val="23"/>
        </w:rPr>
        <w:lastRenderedPageBreak/>
        <w:t xml:space="preserve">Must be </w:t>
      </w:r>
      <w:r w:rsidRPr="00746F85">
        <w:rPr>
          <w:rFonts w:ascii="Calibri" w:hAnsi="Calibri" w:cs="Calibri"/>
          <w:b/>
          <w:sz w:val="23"/>
          <w:szCs w:val="23"/>
        </w:rPr>
        <w:t>collapsible/ easy to dissemble and assemble</w:t>
      </w:r>
      <w:r w:rsidRPr="00746F85">
        <w:rPr>
          <w:rFonts w:ascii="Calibri" w:hAnsi="Calibri" w:cs="Calibri"/>
          <w:sz w:val="23"/>
          <w:szCs w:val="23"/>
        </w:rPr>
        <w:t xml:space="preserve"> and must fit in a regular sized car/ boot.</w:t>
      </w:r>
    </w:p>
    <w:p w14:paraId="0F7907DF" w14:textId="1E5F3B75" w:rsidR="00C53E64" w:rsidRPr="00746F85" w:rsidRDefault="00C53E64" w:rsidP="00746F85">
      <w:pPr>
        <w:pStyle w:val="ListParagraph"/>
        <w:numPr>
          <w:ilvl w:val="0"/>
          <w:numId w:val="25"/>
        </w:numPr>
        <w:spacing w:after="0" w:line="240" w:lineRule="auto"/>
        <w:rPr>
          <w:rFonts w:ascii="Calibri" w:hAnsi="Calibri" w:cs="Calibri"/>
          <w:sz w:val="23"/>
          <w:szCs w:val="23"/>
        </w:rPr>
      </w:pPr>
      <w:r w:rsidRPr="00746F85">
        <w:rPr>
          <w:rFonts w:ascii="Calibri" w:hAnsi="Calibri" w:cs="Calibri"/>
          <w:sz w:val="23"/>
          <w:szCs w:val="23"/>
        </w:rPr>
        <w:t>Design must clearly indicate that the two units are part of a set</w:t>
      </w:r>
      <w:r w:rsidR="000E13C9" w:rsidRPr="00746F85">
        <w:rPr>
          <w:rFonts w:ascii="Calibri" w:hAnsi="Calibri" w:cs="Calibri"/>
          <w:sz w:val="23"/>
          <w:szCs w:val="23"/>
        </w:rPr>
        <w:t>: ‘I am a museum’ and ‘I am an archive’</w:t>
      </w:r>
      <w:r w:rsidRPr="00746F85">
        <w:rPr>
          <w:rFonts w:ascii="Calibri" w:hAnsi="Calibri" w:cs="Calibri"/>
          <w:sz w:val="23"/>
          <w:szCs w:val="23"/>
        </w:rPr>
        <w:t xml:space="preserve">. Each must be branded with both </w:t>
      </w:r>
      <w:r w:rsidRPr="00746F85">
        <w:rPr>
          <w:rFonts w:ascii="Calibri" w:hAnsi="Calibri" w:cs="Calibri"/>
          <w:b/>
          <w:sz w:val="23"/>
          <w:szCs w:val="23"/>
        </w:rPr>
        <w:t xml:space="preserve">Royal Greenwich Heritage Trust logo </w:t>
      </w:r>
      <w:r w:rsidRPr="00746F85">
        <w:rPr>
          <w:rFonts w:ascii="Calibri" w:hAnsi="Calibri" w:cs="Calibri"/>
          <w:sz w:val="23"/>
          <w:szCs w:val="23"/>
        </w:rPr>
        <w:t>and</w:t>
      </w:r>
      <w:r w:rsidRPr="00746F85">
        <w:rPr>
          <w:rFonts w:ascii="Calibri" w:hAnsi="Calibri" w:cs="Calibri"/>
          <w:b/>
          <w:sz w:val="23"/>
          <w:szCs w:val="23"/>
        </w:rPr>
        <w:t xml:space="preserve"> Heritage Lottery Funding logo</w:t>
      </w:r>
      <w:r w:rsidRPr="00746F85">
        <w:rPr>
          <w:rFonts w:ascii="Calibri" w:hAnsi="Calibri" w:cs="Calibri"/>
          <w:sz w:val="23"/>
          <w:szCs w:val="23"/>
        </w:rPr>
        <w:t>. Each must be attractive to both small children, families and adults – an accessible design finish that does not appeal more to one audience than another.</w:t>
      </w:r>
    </w:p>
    <w:p w14:paraId="5C0D6F51" w14:textId="05A303DB" w:rsidR="00C53E64" w:rsidRPr="00746F85" w:rsidRDefault="00C53E64" w:rsidP="00746F85">
      <w:pPr>
        <w:rPr>
          <w:rFonts w:ascii="Calibri" w:hAnsi="Calibri" w:cs="Calibri"/>
          <w:sz w:val="23"/>
          <w:szCs w:val="23"/>
        </w:rPr>
      </w:pPr>
    </w:p>
    <w:p w14:paraId="0202A339" w14:textId="5BC8EF20" w:rsidR="009F2662" w:rsidRPr="00746F85" w:rsidRDefault="00C53E64" w:rsidP="00746F85">
      <w:pPr>
        <w:pStyle w:val="ListParagraph"/>
        <w:numPr>
          <w:ilvl w:val="0"/>
          <w:numId w:val="25"/>
        </w:numPr>
        <w:spacing w:after="0" w:line="240" w:lineRule="auto"/>
        <w:rPr>
          <w:rFonts w:ascii="Calibri" w:hAnsi="Calibri" w:cs="Calibri"/>
          <w:sz w:val="23"/>
          <w:szCs w:val="23"/>
        </w:rPr>
      </w:pPr>
      <w:r w:rsidRPr="00746F85">
        <w:rPr>
          <w:rFonts w:ascii="Calibri" w:hAnsi="Calibri" w:cs="Calibri"/>
          <w:sz w:val="23"/>
          <w:szCs w:val="23"/>
        </w:rPr>
        <w:t>Must be</w:t>
      </w:r>
      <w:r w:rsidRPr="00746F85">
        <w:rPr>
          <w:rFonts w:ascii="Calibri" w:hAnsi="Calibri" w:cs="Calibri"/>
          <w:b/>
          <w:sz w:val="23"/>
          <w:szCs w:val="23"/>
        </w:rPr>
        <w:t xml:space="preserve"> accessible for all audiences</w:t>
      </w:r>
      <w:r w:rsidRPr="00746F85">
        <w:rPr>
          <w:rFonts w:ascii="Calibri" w:hAnsi="Calibri" w:cs="Calibri"/>
          <w:sz w:val="23"/>
          <w:szCs w:val="23"/>
        </w:rPr>
        <w:t>: small children, wheelchair users, adults,</w:t>
      </w:r>
      <w:r w:rsidR="009F2662" w:rsidRPr="00746F85">
        <w:rPr>
          <w:rFonts w:ascii="Calibri" w:hAnsi="Calibri" w:cs="Calibri"/>
          <w:sz w:val="23"/>
          <w:szCs w:val="23"/>
        </w:rPr>
        <w:t xml:space="preserve"> people with visual/ hearing impairment. </w:t>
      </w:r>
    </w:p>
    <w:p w14:paraId="468A850D" w14:textId="44EE60CA" w:rsidR="009F2662" w:rsidRPr="00746F85" w:rsidRDefault="009F2662" w:rsidP="00746F85">
      <w:pPr>
        <w:rPr>
          <w:rFonts w:ascii="Calibri" w:hAnsi="Calibri" w:cs="Calibri"/>
          <w:sz w:val="23"/>
          <w:szCs w:val="23"/>
        </w:rPr>
      </w:pPr>
    </w:p>
    <w:p w14:paraId="61BE7F97" w14:textId="58D0F0B3" w:rsidR="009F2662" w:rsidRPr="00746F85" w:rsidRDefault="0026558F" w:rsidP="00746F85">
      <w:pPr>
        <w:rPr>
          <w:rFonts w:ascii="Calibri" w:hAnsi="Calibri" w:cs="Calibri"/>
          <w:b/>
          <w:sz w:val="23"/>
          <w:szCs w:val="23"/>
        </w:rPr>
      </w:pPr>
      <w:r w:rsidRPr="00746F85">
        <w:rPr>
          <w:rFonts w:ascii="Calibri" w:hAnsi="Calibri" w:cs="Calibri"/>
          <w:b/>
          <w:sz w:val="23"/>
          <w:szCs w:val="23"/>
        </w:rPr>
        <w:t>Project Fee</w:t>
      </w:r>
    </w:p>
    <w:p w14:paraId="3F169DA7" w14:textId="7263B2DA" w:rsidR="0026558F" w:rsidRPr="00746F85" w:rsidRDefault="0026558F" w:rsidP="00746F85">
      <w:pPr>
        <w:rPr>
          <w:rFonts w:ascii="Calibri" w:hAnsi="Calibri" w:cs="Calibri"/>
          <w:bCs/>
          <w:sz w:val="23"/>
          <w:szCs w:val="23"/>
        </w:rPr>
      </w:pPr>
      <w:r w:rsidRPr="00746F85">
        <w:rPr>
          <w:rFonts w:ascii="Calibri" w:hAnsi="Calibri" w:cs="Calibri"/>
          <w:b/>
          <w:sz w:val="23"/>
          <w:szCs w:val="23"/>
        </w:rPr>
        <w:t>Up to £20,000 total</w:t>
      </w:r>
      <w:r w:rsidR="0005046E" w:rsidRPr="00746F85">
        <w:rPr>
          <w:rFonts w:ascii="Calibri" w:hAnsi="Calibri" w:cs="Calibri"/>
          <w:b/>
          <w:sz w:val="23"/>
          <w:szCs w:val="23"/>
        </w:rPr>
        <w:t xml:space="preserve"> (+VAT)</w:t>
      </w:r>
    </w:p>
    <w:p w14:paraId="67AD8F06" w14:textId="4497744C" w:rsidR="0026558F" w:rsidRPr="00746F85" w:rsidRDefault="0026558F" w:rsidP="00746F85">
      <w:pPr>
        <w:rPr>
          <w:rFonts w:ascii="Calibri" w:hAnsi="Calibri" w:cs="Calibri"/>
          <w:sz w:val="23"/>
          <w:szCs w:val="23"/>
        </w:rPr>
      </w:pPr>
      <w:r w:rsidRPr="00746F85">
        <w:rPr>
          <w:rFonts w:ascii="Calibri" w:hAnsi="Calibri" w:cs="Calibri"/>
          <w:sz w:val="23"/>
          <w:szCs w:val="23"/>
        </w:rPr>
        <w:t xml:space="preserve">Suggested budget breakdown:  </w:t>
      </w:r>
    </w:p>
    <w:p w14:paraId="5AC33116" w14:textId="77777777" w:rsidR="0026558F" w:rsidRPr="00746F85" w:rsidRDefault="009F2662" w:rsidP="00746F85">
      <w:pPr>
        <w:pStyle w:val="ListParagraph"/>
        <w:numPr>
          <w:ilvl w:val="0"/>
          <w:numId w:val="25"/>
        </w:numPr>
        <w:spacing w:line="240" w:lineRule="auto"/>
        <w:rPr>
          <w:rFonts w:ascii="Calibri" w:hAnsi="Calibri" w:cs="Calibri"/>
          <w:sz w:val="23"/>
          <w:szCs w:val="23"/>
        </w:rPr>
      </w:pPr>
      <w:r w:rsidRPr="00746F85">
        <w:rPr>
          <w:rFonts w:ascii="Calibri" w:hAnsi="Calibri" w:cs="Calibri"/>
          <w:sz w:val="23"/>
          <w:szCs w:val="23"/>
        </w:rPr>
        <w:t>£8,000 per unit (including wheels/ other method of moving unit around)</w:t>
      </w:r>
      <w:r w:rsidR="0026558F" w:rsidRPr="00746F85">
        <w:rPr>
          <w:rFonts w:ascii="Calibri" w:hAnsi="Calibri" w:cs="Calibri"/>
          <w:sz w:val="23"/>
          <w:szCs w:val="23"/>
        </w:rPr>
        <w:t xml:space="preserve"> </w:t>
      </w:r>
    </w:p>
    <w:p w14:paraId="68DB156A" w14:textId="73E2D333" w:rsidR="0026558F" w:rsidRPr="00746F85" w:rsidRDefault="0026558F" w:rsidP="00746F85">
      <w:pPr>
        <w:pStyle w:val="ListParagraph"/>
        <w:numPr>
          <w:ilvl w:val="0"/>
          <w:numId w:val="25"/>
        </w:numPr>
        <w:spacing w:line="240" w:lineRule="auto"/>
        <w:rPr>
          <w:rFonts w:ascii="Calibri" w:hAnsi="Calibri" w:cs="Calibri"/>
          <w:sz w:val="23"/>
          <w:szCs w:val="23"/>
        </w:rPr>
      </w:pPr>
      <w:r w:rsidRPr="00746F85">
        <w:rPr>
          <w:rFonts w:ascii="Calibri" w:hAnsi="Calibri" w:cs="Calibri"/>
          <w:sz w:val="23"/>
          <w:szCs w:val="23"/>
        </w:rPr>
        <w:t xml:space="preserve">£4,000 for snagging/ wear and tear </w:t>
      </w:r>
    </w:p>
    <w:p w14:paraId="5C186AE3" w14:textId="2FC96061" w:rsidR="009F2662" w:rsidRPr="00746F85" w:rsidRDefault="009F2662" w:rsidP="00746F85">
      <w:pPr>
        <w:rPr>
          <w:rFonts w:ascii="Calibri" w:hAnsi="Calibri" w:cs="Calibri"/>
          <w:sz w:val="23"/>
          <w:szCs w:val="23"/>
        </w:rPr>
      </w:pPr>
    </w:p>
    <w:p w14:paraId="34292DD6" w14:textId="09EDDCB2" w:rsidR="009F2662" w:rsidRPr="00746F85" w:rsidRDefault="009F2662" w:rsidP="00746F85">
      <w:pPr>
        <w:rPr>
          <w:rFonts w:ascii="Calibri" w:hAnsi="Calibri" w:cs="Calibri"/>
          <w:b/>
          <w:sz w:val="23"/>
          <w:szCs w:val="23"/>
        </w:rPr>
      </w:pPr>
      <w:r w:rsidRPr="00746F85">
        <w:rPr>
          <w:rFonts w:ascii="Calibri" w:hAnsi="Calibri" w:cs="Calibri"/>
          <w:b/>
          <w:sz w:val="23"/>
          <w:szCs w:val="23"/>
        </w:rPr>
        <w:t>Contact</w:t>
      </w:r>
    </w:p>
    <w:p w14:paraId="11516BE9" w14:textId="31BABD50" w:rsidR="009F2662" w:rsidRPr="00746F85" w:rsidRDefault="00A9155A" w:rsidP="00746F85">
      <w:pPr>
        <w:rPr>
          <w:rFonts w:ascii="Calibri" w:hAnsi="Calibri" w:cs="Calibri"/>
          <w:sz w:val="23"/>
          <w:szCs w:val="23"/>
        </w:rPr>
      </w:pPr>
      <w:r w:rsidRPr="00746F85">
        <w:rPr>
          <w:rFonts w:ascii="Calibri" w:hAnsi="Calibri" w:cs="Calibri"/>
          <w:sz w:val="23"/>
          <w:szCs w:val="23"/>
        </w:rPr>
        <w:t>Helen Young, Community Engagement Producer</w:t>
      </w:r>
      <w:r w:rsidR="000E13C9" w:rsidRPr="00746F85">
        <w:rPr>
          <w:rFonts w:ascii="Calibri" w:hAnsi="Calibri" w:cs="Calibri"/>
          <w:sz w:val="23"/>
          <w:szCs w:val="23"/>
        </w:rPr>
        <w:t>, Royal Greenwich Heritage Trust</w:t>
      </w:r>
    </w:p>
    <w:p w14:paraId="0C7FE316" w14:textId="56B079D0" w:rsidR="00A9155A" w:rsidRPr="00746F85" w:rsidRDefault="00BC7096" w:rsidP="00746F85">
      <w:pPr>
        <w:rPr>
          <w:rFonts w:ascii="Calibri" w:hAnsi="Calibri" w:cs="Calibri"/>
          <w:sz w:val="23"/>
          <w:szCs w:val="23"/>
        </w:rPr>
      </w:pPr>
      <w:hyperlink r:id="rId8" w:history="1">
        <w:r w:rsidR="00A9155A" w:rsidRPr="00746F85">
          <w:rPr>
            <w:rStyle w:val="Hyperlink"/>
            <w:rFonts w:ascii="Calibri" w:hAnsi="Calibri" w:cs="Calibri"/>
            <w:sz w:val="23"/>
            <w:szCs w:val="23"/>
          </w:rPr>
          <w:t>helen@rght.org.uk</w:t>
        </w:r>
      </w:hyperlink>
      <w:r w:rsidR="00A9155A" w:rsidRPr="00746F85">
        <w:rPr>
          <w:rFonts w:ascii="Calibri" w:hAnsi="Calibri" w:cs="Calibri"/>
          <w:sz w:val="23"/>
          <w:szCs w:val="23"/>
        </w:rPr>
        <w:t xml:space="preserve"> </w:t>
      </w:r>
    </w:p>
    <w:p w14:paraId="6202CF75" w14:textId="2AFF57DD" w:rsidR="009F2662" w:rsidRPr="00746F85" w:rsidRDefault="009F2662" w:rsidP="00746F85">
      <w:pPr>
        <w:rPr>
          <w:rFonts w:ascii="Calibri" w:hAnsi="Calibri" w:cs="Calibri"/>
          <w:b/>
          <w:sz w:val="23"/>
          <w:szCs w:val="23"/>
        </w:rPr>
      </w:pPr>
    </w:p>
    <w:p w14:paraId="705AFB44" w14:textId="12DD8AE2" w:rsidR="009F2662" w:rsidRPr="00746F85" w:rsidRDefault="009F2662" w:rsidP="00746F85">
      <w:pPr>
        <w:rPr>
          <w:rFonts w:ascii="Calibri" w:hAnsi="Calibri" w:cs="Calibri"/>
          <w:b/>
          <w:sz w:val="23"/>
          <w:szCs w:val="23"/>
        </w:rPr>
      </w:pPr>
      <w:r w:rsidRPr="00746F85">
        <w:rPr>
          <w:rFonts w:ascii="Calibri" w:hAnsi="Calibri" w:cs="Calibri"/>
          <w:b/>
          <w:sz w:val="23"/>
          <w:szCs w:val="23"/>
        </w:rPr>
        <w:t xml:space="preserve">More Information: </w:t>
      </w:r>
    </w:p>
    <w:p w14:paraId="6D665ABC" w14:textId="7FB3A5A7" w:rsidR="009F2662" w:rsidRPr="00746F85" w:rsidRDefault="009F2662" w:rsidP="00746F85">
      <w:pPr>
        <w:rPr>
          <w:rFonts w:ascii="Calibri" w:hAnsi="Calibri" w:cs="Calibri"/>
          <w:sz w:val="23"/>
          <w:szCs w:val="23"/>
        </w:rPr>
      </w:pPr>
      <w:r w:rsidRPr="00746F85">
        <w:rPr>
          <w:rFonts w:ascii="Calibri" w:hAnsi="Calibri" w:cs="Calibri"/>
          <w:sz w:val="23"/>
          <w:szCs w:val="23"/>
        </w:rPr>
        <w:t>This project will be using a diverse selection of object</w:t>
      </w:r>
      <w:r w:rsidR="0005046E" w:rsidRPr="00746F85">
        <w:rPr>
          <w:rFonts w:ascii="Calibri" w:hAnsi="Calibri" w:cs="Calibri"/>
          <w:sz w:val="23"/>
          <w:szCs w:val="23"/>
        </w:rPr>
        <w:t>s</w:t>
      </w:r>
      <w:r w:rsidRPr="00746F85">
        <w:rPr>
          <w:rFonts w:ascii="Calibri" w:hAnsi="Calibri" w:cs="Calibri"/>
          <w:sz w:val="23"/>
          <w:szCs w:val="23"/>
        </w:rPr>
        <w:t xml:space="preserve">, artefacts, photographs, prints and other archival material from Royal Greenwich Heritage Trust. Research is currently underway to identify </w:t>
      </w:r>
      <w:r w:rsidR="0005046E" w:rsidRPr="00746F85">
        <w:rPr>
          <w:rFonts w:ascii="Calibri" w:hAnsi="Calibri" w:cs="Calibri"/>
          <w:sz w:val="23"/>
          <w:szCs w:val="23"/>
        </w:rPr>
        <w:t>the artefacts;</w:t>
      </w:r>
      <w:r w:rsidRPr="00746F85">
        <w:rPr>
          <w:rFonts w:ascii="Calibri" w:hAnsi="Calibri" w:cs="Calibri"/>
          <w:sz w:val="23"/>
          <w:szCs w:val="23"/>
        </w:rPr>
        <w:t xml:space="preserve"> images of these should be used in the design for each portable museum/ archive display unit. </w:t>
      </w:r>
    </w:p>
    <w:p w14:paraId="257DB12D" w14:textId="4E628572" w:rsidR="009F2662" w:rsidRPr="00746F85" w:rsidRDefault="009F2662" w:rsidP="00746F85">
      <w:pPr>
        <w:rPr>
          <w:rFonts w:ascii="Calibri" w:hAnsi="Calibri" w:cs="Calibri"/>
          <w:sz w:val="23"/>
          <w:szCs w:val="23"/>
        </w:rPr>
      </w:pPr>
    </w:p>
    <w:p w14:paraId="4C5A4052" w14:textId="03281E3E" w:rsidR="000E13C9" w:rsidRPr="00746F85" w:rsidRDefault="000E13C9" w:rsidP="00746F85">
      <w:pPr>
        <w:rPr>
          <w:rFonts w:ascii="Calibri" w:hAnsi="Calibri" w:cs="Calibri"/>
          <w:b/>
          <w:sz w:val="23"/>
          <w:szCs w:val="23"/>
        </w:rPr>
      </w:pPr>
      <w:r w:rsidRPr="00746F85">
        <w:rPr>
          <w:rFonts w:ascii="Calibri" w:hAnsi="Calibri" w:cs="Calibri"/>
          <w:b/>
          <w:sz w:val="23"/>
          <w:szCs w:val="23"/>
        </w:rPr>
        <w:t>Deadline for proposal:</w:t>
      </w:r>
    </w:p>
    <w:p w14:paraId="1D88B4CB" w14:textId="70BF8A54" w:rsidR="000E13C9" w:rsidRPr="00746F85" w:rsidRDefault="000E13C9" w:rsidP="00746F85">
      <w:pPr>
        <w:rPr>
          <w:rFonts w:ascii="Calibri" w:hAnsi="Calibri" w:cs="Calibri"/>
          <w:sz w:val="23"/>
          <w:szCs w:val="23"/>
        </w:rPr>
      </w:pPr>
      <w:r w:rsidRPr="00746F85">
        <w:rPr>
          <w:rFonts w:ascii="Calibri" w:hAnsi="Calibri" w:cs="Calibri"/>
          <w:sz w:val="23"/>
          <w:szCs w:val="23"/>
        </w:rPr>
        <w:t xml:space="preserve">Proposals should include </w:t>
      </w:r>
      <w:r w:rsidR="008953EE" w:rsidRPr="00746F85">
        <w:rPr>
          <w:rFonts w:ascii="Calibri" w:hAnsi="Calibri" w:cs="Calibri"/>
          <w:sz w:val="23"/>
          <w:szCs w:val="23"/>
        </w:rPr>
        <w:t xml:space="preserve">cost-breakdown, </w:t>
      </w:r>
      <w:r w:rsidRPr="00746F85">
        <w:rPr>
          <w:rFonts w:ascii="Calibri" w:hAnsi="Calibri" w:cs="Calibri"/>
          <w:sz w:val="23"/>
          <w:szCs w:val="23"/>
        </w:rPr>
        <w:t>scaled illustrations, materials list,</w:t>
      </w:r>
      <w:r w:rsidR="008953EE" w:rsidRPr="00746F85">
        <w:rPr>
          <w:rFonts w:ascii="Calibri" w:hAnsi="Calibri" w:cs="Calibri"/>
          <w:sz w:val="23"/>
          <w:szCs w:val="23"/>
        </w:rPr>
        <w:t xml:space="preserve"> delivery of</w:t>
      </w:r>
      <w:r w:rsidRPr="00746F85">
        <w:rPr>
          <w:rFonts w:ascii="Calibri" w:hAnsi="Calibri" w:cs="Calibri"/>
          <w:sz w:val="23"/>
          <w:szCs w:val="23"/>
        </w:rPr>
        <w:t xml:space="preserve"> completed units to Royal Greenwich Heritage Trust, based at Charlton House, SE7 8RE. </w:t>
      </w:r>
    </w:p>
    <w:p w14:paraId="556CC72A" w14:textId="49217DA9" w:rsidR="000E13C9" w:rsidRPr="00746F85" w:rsidRDefault="000E13C9" w:rsidP="00746F85">
      <w:pPr>
        <w:rPr>
          <w:rFonts w:ascii="Calibri" w:hAnsi="Calibri" w:cs="Calibri"/>
          <w:sz w:val="23"/>
          <w:szCs w:val="23"/>
        </w:rPr>
      </w:pPr>
    </w:p>
    <w:p w14:paraId="24DEA05A" w14:textId="682E73BD" w:rsidR="000E13C9" w:rsidRPr="00746F85" w:rsidRDefault="000E13C9" w:rsidP="00746F85">
      <w:pPr>
        <w:rPr>
          <w:rFonts w:ascii="Calibri" w:hAnsi="Calibri" w:cs="Calibri"/>
          <w:b/>
          <w:sz w:val="23"/>
          <w:szCs w:val="23"/>
        </w:rPr>
      </w:pPr>
      <w:r w:rsidRPr="00746F85">
        <w:rPr>
          <w:rFonts w:ascii="Calibri" w:hAnsi="Calibri" w:cs="Calibri"/>
          <w:sz w:val="23"/>
          <w:szCs w:val="23"/>
        </w:rPr>
        <w:t xml:space="preserve">Proposals should be returned to </w:t>
      </w:r>
      <w:hyperlink r:id="rId9" w:history="1">
        <w:r w:rsidRPr="00746F85">
          <w:rPr>
            <w:rStyle w:val="Hyperlink"/>
            <w:rFonts w:ascii="Calibri" w:hAnsi="Calibri" w:cs="Calibri"/>
            <w:sz w:val="23"/>
            <w:szCs w:val="23"/>
          </w:rPr>
          <w:t>helen@rght.org.uk</w:t>
        </w:r>
      </w:hyperlink>
      <w:r w:rsidRPr="00746F85">
        <w:rPr>
          <w:rFonts w:ascii="Calibri" w:hAnsi="Calibri" w:cs="Calibri"/>
          <w:sz w:val="23"/>
          <w:szCs w:val="23"/>
        </w:rPr>
        <w:t xml:space="preserve"> no later than</w:t>
      </w:r>
      <w:r w:rsidR="007C7867" w:rsidRPr="00746F85">
        <w:rPr>
          <w:rFonts w:ascii="Calibri" w:hAnsi="Calibri" w:cs="Calibri"/>
          <w:sz w:val="23"/>
          <w:szCs w:val="23"/>
        </w:rPr>
        <w:t xml:space="preserve"> </w:t>
      </w:r>
      <w:r w:rsidR="001779E9">
        <w:rPr>
          <w:rFonts w:ascii="Calibri" w:hAnsi="Calibri" w:cs="Calibri"/>
          <w:sz w:val="23"/>
          <w:szCs w:val="23"/>
        </w:rPr>
        <w:t>Mon 1 July 5pm</w:t>
      </w:r>
      <w:r w:rsidR="007C7867" w:rsidRPr="00746F85">
        <w:rPr>
          <w:rFonts w:ascii="Calibri" w:hAnsi="Calibri" w:cs="Calibri"/>
          <w:sz w:val="23"/>
          <w:szCs w:val="23"/>
        </w:rPr>
        <w:t>. The successful applicant will be appointed Mon 1 July</w:t>
      </w:r>
      <w:r w:rsidR="00504162" w:rsidRPr="00746F85">
        <w:rPr>
          <w:rFonts w:ascii="Calibri" w:hAnsi="Calibri" w:cs="Calibri"/>
          <w:sz w:val="23"/>
          <w:szCs w:val="23"/>
        </w:rPr>
        <w:t xml:space="preserve">. Allocated building time is 8 weeks, all works should be completed by Mon 2 September. </w:t>
      </w:r>
    </w:p>
    <w:p w14:paraId="2FDEE403" w14:textId="12C24726" w:rsidR="000E13C9" w:rsidRPr="00746F85" w:rsidRDefault="000E13C9" w:rsidP="00746F85">
      <w:pPr>
        <w:rPr>
          <w:rFonts w:ascii="Calibri" w:hAnsi="Calibri" w:cs="Calibri"/>
          <w:sz w:val="23"/>
          <w:szCs w:val="23"/>
        </w:rPr>
      </w:pPr>
    </w:p>
    <w:p w14:paraId="43E766D7" w14:textId="1F610EB7" w:rsidR="000E13C9" w:rsidRPr="00746F85" w:rsidRDefault="000E13C9" w:rsidP="00746F85">
      <w:pPr>
        <w:rPr>
          <w:rFonts w:ascii="Calibri" w:hAnsi="Calibri" w:cs="Calibri"/>
          <w:sz w:val="23"/>
          <w:szCs w:val="23"/>
        </w:rPr>
      </w:pPr>
    </w:p>
    <w:p w14:paraId="697E3654" w14:textId="2D882898" w:rsidR="000E13C9" w:rsidRDefault="00746F85" w:rsidP="00746F85">
      <w:pPr>
        <w:rPr>
          <w:rFonts w:ascii="Calibri" w:hAnsi="Calibri" w:cs="Calibri"/>
          <w:sz w:val="23"/>
          <w:szCs w:val="23"/>
        </w:rPr>
      </w:pPr>
      <w:r w:rsidRPr="00746F85">
        <w:rPr>
          <w:rFonts w:ascii="Calibri" w:hAnsi="Calibri" w:cs="Calibri"/>
          <w:noProof/>
          <w:sz w:val="23"/>
          <w:szCs w:val="23"/>
        </w:rPr>
        <w:drawing>
          <wp:anchor distT="0" distB="0" distL="114300" distR="114300" simplePos="0" relativeHeight="251659264" behindDoc="1" locked="0" layoutInCell="1" allowOverlap="1" wp14:anchorId="1E1D75EF" wp14:editId="46F5ABAC">
            <wp:simplePos x="0" y="0"/>
            <wp:positionH relativeFrom="column">
              <wp:posOffset>50165</wp:posOffset>
            </wp:positionH>
            <wp:positionV relativeFrom="paragraph">
              <wp:posOffset>829541</wp:posOffset>
            </wp:positionV>
            <wp:extent cx="2962910" cy="1130300"/>
            <wp:effectExtent l="0" t="0" r="0" b="0"/>
            <wp:wrapTight wrapText="bothSides">
              <wp:wrapPolygon edited="0">
                <wp:start x="0" y="0"/>
                <wp:lineTo x="0" y="21357"/>
                <wp:lineTo x="21480" y="21357"/>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LHLF_Colour_Logo_English_RGB_0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2910" cy="1130300"/>
                    </a:xfrm>
                    <a:prstGeom prst="rect">
                      <a:avLst/>
                    </a:prstGeom>
                  </pic:spPr>
                </pic:pic>
              </a:graphicData>
            </a:graphic>
            <wp14:sizeRelH relativeFrom="page">
              <wp14:pctWidth>0</wp14:pctWidth>
            </wp14:sizeRelH>
            <wp14:sizeRelV relativeFrom="page">
              <wp14:pctHeight>0</wp14:pctHeight>
            </wp14:sizeRelV>
          </wp:anchor>
        </w:drawing>
      </w:r>
    </w:p>
    <w:p w14:paraId="5B8A2828" w14:textId="5E3377AC" w:rsidR="00746F85" w:rsidRDefault="00746F85" w:rsidP="00746F85">
      <w:pPr>
        <w:rPr>
          <w:rFonts w:ascii="Calibri" w:hAnsi="Calibri" w:cs="Calibri"/>
          <w:sz w:val="23"/>
          <w:szCs w:val="23"/>
        </w:rPr>
      </w:pPr>
    </w:p>
    <w:p w14:paraId="7782E5F6" w14:textId="73BCFE75" w:rsidR="00746F85" w:rsidRDefault="00746F85" w:rsidP="00746F85">
      <w:pPr>
        <w:rPr>
          <w:rFonts w:ascii="Calibri" w:hAnsi="Calibri" w:cs="Calibri"/>
          <w:sz w:val="23"/>
          <w:szCs w:val="23"/>
        </w:rPr>
      </w:pPr>
    </w:p>
    <w:p w14:paraId="347AC484" w14:textId="026BC9E7" w:rsidR="00746F85" w:rsidRPr="00746F85" w:rsidRDefault="00746F85" w:rsidP="00746F85">
      <w:pPr>
        <w:rPr>
          <w:rFonts w:ascii="Calibri" w:hAnsi="Calibri" w:cs="Calibri"/>
          <w:sz w:val="23"/>
          <w:szCs w:val="23"/>
        </w:rPr>
      </w:pPr>
      <w:r>
        <w:rPr>
          <w:rFonts w:ascii="Calibri" w:hAnsi="Calibri" w:cs="Calibri"/>
          <w:sz w:val="23"/>
          <w:szCs w:val="23"/>
        </w:rPr>
        <w:t>Project generously supported by National Lottery Heritage Fund</w:t>
      </w:r>
    </w:p>
    <w:sectPr w:rsidR="00746F85" w:rsidRPr="00746F85" w:rsidSect="00DF0E24">
      <w:headerReference w:type="default" r:id="rId11"/>
      <w:footerReference w:type="default" r:id="rId12"/>
      <w:headerReference w:type="first" r:id="rId13"/>
      <w:footerReference w:type="first" r:id="rId14"/>
      <w:pgSz w:w="11900" w:h="16840"/>
      <w:pgMar w:top="2268" w:right="1134" w:bottom="1134" w:left="1701" w:header="11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A8DEB" w14:textId="77777777" w:rsidR="00BC7096" w:rsidRDefault="00BC7096" w:rsidP="00CB72FB">
      <w:r>
        <w:separator/>
      </w:r>
    </w:p>
  </w:endnote>
  <w:endnote w:type="continuationSeparator" w:id="0">
    <w:p w14:paraId="611C69CF" w14:textId="77777777" w:rsidR="00BC7096" w:rsidRDefault="00BC7096" w:rsidP="00CB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Helvetica Neue LT Std">
    <w:altName w:val="Times New Roman"/>
    <w:charset w:val="00"/>
    <w:family w:val="roman"/>
    <w:pitch w:val="default"/>
  </w:font>
  <w:font w:name="ヒラギノ角ゴ Pro W3">
    <w:altName w:val="MS Mincho"/>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E72B" w14:textId="60D3A354" w:rsidR="003361F9" w:rsidRDefault="003361F9">
    <w:pPr>
      <w:pStyle w:val="Footer"/>
    </w:pPr>
    <w:r>
      <w:rPr>
        <w:noProof/>
        <w:lang w:val="en-GB" w:eastAsia="en-GB"/>
      </w:rPr>
      <w:drawing>
        <wp:inline distT="0" distB="0" distL="0" distR="0" wp14:anchorId="322DA76E" wp14:editId="1C7CFF9B">
          <wp:extent cx="4279392" cy="262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HT-footer.png"/>
                  <pic:cNvPicPr/>
                </pic:nvPicPr>
                <pic:blipFill>
                  <a:blip r:embed="rId1">
                    <a:extLst>
                      <a:ext uri="{28A0092B-C50C-407E-A947-70E740481C1C}">
                        <a14:useLocalDpi xmlns:a14="http://schemas.microsoft.com/office/drawing/2010/main" val="0"/>
                      </a:ext>
                    </a:extLst>
                  </a:blip>
                  <a:stretch>
                    <a:fillRect/>
                  </a:stretch>
                </pic:blipFill>
                <pic:spPr>
                  <a:xfrm>
                    <a:off x="0" y="0"/>
                    <a:ext cx="4279392" cy="2621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6965" w14:textId="1D124451" w:rsidR="00CB72FB" w:rsidRDefault="003361F9">
    <w:pPr>
      <w:pStyle w:val="Footer"/>
    </w:pPr>
    <w:r>
      <w:rPr>
        <w:noProof/>
        <w:lang w:val="en-GB" w:eastAsia="en-GB"/>
      </w:rPr>
      <w:drawing>
        <wp:inline distT="0" distB="0" distL="0" distR="0" wp14:anchorId="46C5CB64" wp14:editId="2D18A0C8">
          <wp:extent cx="4279392" cy="2621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HT-footer.png"/>
                  <pic:cNvPicPr/>
                </pic:nvPicPr>
                <pic:blipFill>
                  <a:blip r:embed="rId1">
                    <a:extLst>
                      <a:ext uri="{28A0092B-C50C-407E-A947-70E740481C1C}">
                        <a14:useLocalDpi xmlns:a14="http://schemas.microsoft.com/office/drawing/2010/main" val="0"/>
                      </a:ext>
                    </a:extLst>
                  </a:blip>
                  <a:stretch>
                    <a:fillRect/>
                  </a:stretch>
                </pic:blipFill>
                <pic:spPr>
                  <a:xfrm>
                    <a:off x="0" y="0"/>
                    <a:ext cx="4279392" cy="262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F9D1" w14:textId="77777777" w:rsidR="00BC7096" w:rsidRDefault="00BC7096" w:rsidP="00CB72FB">
      <w:r>
        <w:separator/>
      </w:r>
    </w:p>
  </w:footnote>
  <w:footnote w:type="continuationSeparator" w:id="0">
    <w:p w14:paraId="1BA3C4DE" w14:textId="77777777" w:rsidR="00BC7096" w:rsidRDefault="00BC7096" w:rsidP="00CB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2BFBD" w14:textId="0DD1EDDA" w:rsidR="003361F9" w:rsidRDefault="003361F9" w:rsidP="003361F9">
    <w:pPr>
      <w:pStyle w:val="Header"/>
    </w:pPr>
    <w:r>
      <w:rPr>
        <w:noProof/>
        <w:lang w:val="en-GB" w:eastAsia="en-GB"/>
      </w:rPr>
      <w:drawing>
        <wp:anchor distT="0" distB="0" distL="114300" distR="114300" simplePos="0" relativeHeight="251659264" behindDoc="0" locked="0" layoutInCell="1" allowOverlap="1" wp14:anchorId="421B369B" wp14:editId="5D56C8D2">
          <wp:simplePos x="0" y="0"/>
          <wp:positionH relativeFrom="column">
            <wp:posOffset>5038090</wp:posOffset>
          </wp:positionH>
          <wp:positionV relativeFrom="paragraph">
            <wp:posOffset>-140335</wp:posOffset>
          </wp:positionV>
          <wp:extent cx="536448" cy="536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HT-monogram.png"/>
                  <pic:cNvPicPr/>
                </pic:nvPicPr>
                <pic:blipFill>
                  <a:blip r:embed="rId1">
                    <a:extLst>
                      <a:ext uri="{28A0092B-C50C-407E-A947-70E740481C1C}">
                        <a14:useLocalDpi xmlns:a14="http://schemas.microsoft.com/office/drawing/2010/main" val="0"/>
                      </a:ext>
                    </a:extLst>
                  </a:blip>
                  <a:stretch>
                    <a:fillRect/>
                  </a:stretch>
                </pic:blipFill>
                <pic:spPr>
                  <a:xfrm>
                    <a:off x="0" y="0"/>
                    <a:ext cx="536448" cy="536448"/>
                  </a:xfrm>
                  <a:prstGeom prst="rect">
                    <a:avLst/>
                  </a:prstGeom>
                </pic:spPr>
              </pic:pic>
            </a:graphicData>
          </a:graphic>
          <wp14:sizeRelH relativeFrom="page">
            <wp14:pctWidth>0</wp14:pctWidth>
          </wp14:sizeRelH>
          <wp14:sizeRelV relativeFrom="page">
            <wp14:pctHeight>0</wp14:pctHeight>
          </wp14:sizeRelV>
        </wp:anchor>
      </w:drawing>
    </w:r>
    <w:r>
      <w:t>Design Brief: Meet the Collection</w:t>
    </w:r>
  </w:p>
  <w:p w14:paraId="65F2B317" w14:textId="77777777" w:rsidR="003361F9" w:rsidRDefault="003361F9" w:rsidP="003361F9">
    <w:pPr>
      <w:pStyle w:val="Header"/>
    </w:pPr>
    <w:r>
      <w:t>‘I am a Museum Collection’ ‘I am an Archive’</w:t>
    </w:r>
  </w:p>
  <w:p w14:paraId="58AE56C2" w14:textId="62BD28C5" w:rsidR="00CB72FB" w:rsidRDefault="00CB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9840" w14:textId="77777777" w:rsidR="003361F9" w:rsidRDefault="003361F9" w:rsidP="003361F9">
    <w:pPr>
      <w:pStyle w:val="Header"/>
    </w:pPr>
    <w:r>
      <w:rPr>
        <w:noProof/>
        <w:lang w:val="en-GB" w:eastAsia="en-GB"/>
      </w:rPr>
      <w:drawing>
        <wp:anchor distT="0" distB="0" distL="114300" distR="114300" simplePos="0" relativeHeight="251661312" behindDoc="0" locked="0" layoutInCell="1" allowOverlap="1" wp14:anchorId="7C1F84A5" wp14:editId="60309B56">
          <wp:simplePos x="0" y="0"/>
          <wp:positionH relativeFrom="column">
            <wp:posOffset>4968875</wp:posOffset>
          </wp:positionH>
          <wp:positionV relativeFrom="paragraph">
            <wp:posOffset>-604520</wp:posOffset>
          </wp:positionV>
          <wp:extent cx="1078992" cy="13533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HT-temp-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1353312"/>
                  </a:xfrm>
                  <a:prstGeom prst="rect">
                    <a:avLst/>
                  </a:prstGeom>
                </pic:spPr>
              </pic:pic>
            </a:graphicData>
          </a:graphic>
          <wp14:sizeRelH relativeFrom="page">
            <wp14:pctWidth>0</wp14:pctWidth>
          </wp14:sizeRelH>
          <wp14:sizeRelV relativeFrom="page">
            <wp14:pctHeight>0</wp14:pctHeight>
          </wp14:sizeRelV>
        </wp:anchor>
      </w:drawing>
    </w:r>
    <w:r>
      <w:t>Design Brief: Meet the Collection</w:t>
    </w:r>
  </w:p>
  <w:p w14:paraId="3FFD868C" w14:textId="77777777" w:rsidR="003361F9" w:rsidRDefault="003361F9" w:rsidP="003361F9">
    <w:pPr>
      <w:pStyle w:val="Header"/>
    </w:pPr>
    <w:r>
      <w:t>‘I am a Museum Collection’ ‘I am an Archive’</w:t>
    </w:r>
  </w:p>
  <w:p w14:paraId="0A4B395E" w14:textId="416396E5" w:rsidR="00414262" w:rsidRPr="003361F9" w:rsidRDefault="00414262" w:rsidP="00336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7CF"/>
    <w:multiLevelType w:val="multilevel"/>
    <w:tmpl w:val="3DCC0DB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BA2674"/>
    <w:multiLevelType w:val="hybridMultilevel"/>
    <w:tmpl w:val="D7300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108CE"/>
    <w:multiLevelType w:val="hybridMultilevel"/>
    <w:tmpl w:val="FA6A7988"/>
    <w:lvl w:ilvl="0" w:tplc="4E2C85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41343"/>
    <w:multiLevelType w:val="hybridMultilevel"/>
    <w:tmpl w:val="202A3F2C"/>
    <w:lvl w:ilvl="0" w:tplc="FDF091DC">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15B61"/>
    <w:multiLevelType w:val="multilevel"/>
    <w:tmpl w:val="59B861B6"/>
    <w:lvl w:ilvl="0">
      <w:start w:val="3"/>
      <w:numFmt w:val="decimal"/>
      <w:lvlText w:val="%1."/>
      <w:lvlJc w:val="left"/>
      <w:pPr>
        <w:tabs>
          <w:tab w:val="num" w:pos="360"/>
        </w:tabs>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1C03C5"/>
    <w:multiLevelType w:val="hybridMultilevel"/>
    <w:tmpl w:val="1C24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4179D"/>
    <w:multiLevelType w:val="hybridMultilevel"/>
    <w:tmpl w:val="4BE4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77902"/>
    <w:multiLevelType w:val="hybridMultilevel"/>
    <w:tmpl w:val="4AB2EE74"/>
    <w:lvl w:ilvl="0" w:tplc="6518C2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23E9B"/>
    <w:multiLevelType w:val="hybridMultilevel"/>
    <w:tmpl w:val="9A80AD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12A44"/>
    <w:multiLevelType w:val="hybridMultilevel"/>
    <w:tmpl w:val="67E40664"/>
    <w:lvl w:ilvl="0" w:tplc="50486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A56CE"/>
    <w:multiLevelType w:val="hybridMultilevel"/>
    <w:tmpl w:val="A9245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F23F58"/>
    <w:multiLevelType w:val="hybridMultilevel"/>
    <w:tmpl w:val="A3C6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DA0FBF"/>
    <w:multiLevelType w:val="hybridMultilevel"/>
    <w:tmpl w:val="2A0216CE"/>
    <w:lvl w:ilvl="0" w:tplc="1AFA5458">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8E4DA7"/>
    <w:multiLevelType w:val="hybridMultilevel"/>
    <w:tmpl w:val="973C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7A3B"/>
    <w:multiLevelType w:val="hybridMultilevel"/>
    <w:tmpl w:val="85464F8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9297F"/>
    <w:multiLevelType w:val="hybridMultilevel"/>
    <w:tmpl w:val="4A10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473D0"/>
    <w:multiLevelType w:val="multilevel"/>
    <w:tmpl w:val="3DCC0DB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7B3AA9"/>
    <w:multiLevelType w:val="multilevel"/>
    <w:tmpl w:val="D794D930"/>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917861"/>
    <w:multiLevelType w:val="hybridMultilevel"/>
    <w:tmpl w:val="633C780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0235D9"/>
    <w:multiLevelType w:val="hybridMultilevel"/>
    <w:tmpl w:val="EE58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63C2E"/>
    <w:multiLevelType w:val="hybridMultilevel"/>
    <w:tmpl w:val="F45E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442EC"/>
    <w:multiLevelType w:val="hybridMultilevel"/>
    <w:tmpl w:val="1AAA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E12F8"/>
    <w:multiLevelType w:val="hybridMultilevel"/>
    <w:tmpl w:val="10AE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7469C"/>
    <w:multiLevelType w:val="hybridMultilevel"/>
    <w:tmpl w:val="9B08E73A"/>
    <w:lvl w:ilvl="0" w:tplc="8BF25BC2">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7F244C91"/>
    <w:multiLevelType w:val="hybridMultilevel"/>
    <w:tmpl w:val="E99C91DC"/>
    <w:lvl w:ilvl="0" w:tplc="8B828A32">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6"/>
  </w:num>
  <w:num w:numId="4">
    <w:abstractNumId w:val="12"/>
  </w:num>
  <w:num w:numId="5">
    <w:abstractNumId w:val="17"/>
  </w:num>
  <w:num w:numId="6">
    <w:abstractNumId w:val="3"/>
  </w:num>
  <w:num w:numId="7">
    <w:abstractNumId w:val="4"/>
  </w:num>
  <w:num w:numId="8">
    <w:abstractNumId w:val="8"/>
  </w:num>
  <w:num w:numId="9">
    <w:abstractNumId w:val="14"/>
  </w:num>
  <w:num w:numId="10">
    <w:abstractNumId w:val="18"/>
  </w:num>
  <w:num w:numId="11">
    <w:abstractNumId w:val="15"/>
  </w:num>
  <w:num w:numId="12">
    <w:abstractNumId w:val="5"/>
  </w:num>
  <w:num w:numId="13">
    <w:abstractNumId w:val="20"/>
  </w:num>
  <w:num w:numId="14">
    <w:abstractNumId w:val="24"/>
  </w:num>
  <w:num w:numId="15">
    <w:abstractNumId w:val="21"/>
  </w:num>
  <w:num w:numId="16">
    <w:abstractNumId w:val="6"/>
  </w:num>
  <w:num w:numId="17">
    <w:abstractNumId w:val="22"/>
  </w:num>
  <w:num w:numId="18">
    <w:abstractNumId w:val="13"/>
  </w:num>
  <w:num w:numId="19">
    <w:abstractNumId w:val="19"/>
  </w:num>
  <w:num w:numId="20">
    <w:abstractNumId w:val="1"/>
  </w:num>
  <w:num w:numId="21">
    <w:abstractNumId w:val="10"/>
  </w:num>
  <w:num w:numId="22">
    <w:abstractNumId w:val="11"/>
  </w:num>
  <w:num w:numId="23">
    <w:abstractNumId w:val="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FB"/>
    <w:rsid w:val="00044BD7"/>
    <w:rsid w:val="0004617F"/>
    <w:rsid w:val="0005046E"/>
    <w:rsid w:val="0005515F"/>
    <w:rsid w:val="00076CFD"/>
    <w:rsid w:val="00081CB4"/>
    <w:rsid w:val="000860A4"/>
    <w:rsid w:val="000D7490"/>
    <w:rsid w:val="000E13C9"/>
    <w:rsid w:val="000F2D9F"/>
    <w:rsid w:val="00103EA7"/>
    <w:rsid w:val="001779E9"/>
    <w:rsid w:val="001A0A93"/>
    <w:rsid w:val="001A5537"/>
    <w:rsid w:val="001A67DD"/>
    <w:rsid w:val="001F75AA"/>
    <w:rsid w:val="00215030"/>
    <w:rsid w:val="0026558F"/>
    <w:rsid w:val="002710A6"/>
    <w:rsid w:val="00272C93"/>
    <w:rsid w:val="0028391C"/>
    <w:rsid w:val="002B55D9"/>
    <w:rsid w:val="002C2712"/>
    <w:rsid w:val="002D6279"/>
    <w:rsid w:val="002E6AB0"/>
    <w:rsid w:val="002E6EBF"/>
    <w:rsid w:val="003361F9"/>
    <w:rsid w:val="00363C6E"/>
    <w:rsid w:val="00371B60"/>
    <w:rsid w:val="003945A9"/>
    <w:rsid w:val="003B0C98"/>
    <w:rsid w:val="003B3FCD"/>
    <w:rsid w:val="003B46F4"/>
    <w:rsid w:val="003D12CA"/>
    <w:rsid w:val="003D471F"/>
    <w:rsid w:val="003E2A79"/>
    <w:rsid w:val="003E5EB1"/>
    <w:rsid w:val="003F0985"/>
    <w:rsid w:val="00414262"/>
    <w:rsid w:val="00457D97"/>
    <w:rsid w:val="0048137C"/>
    <w:rsid w:val="004B34E9"/>
    <w:rsid w:val="00504162"/>
    <w:rsid w:val="00504F5A"/>
    <w:rsid w:val="00514D57"/>
    <w:rsid w:val="00534EF1"/>
    <w:rsid w:val="00564723"/>
    <w:rsid w:val="005942CB"/>
    <w:rsid w:val="005D405C"/>
    <w:rsid w:val="005D7F60"/>
    <w:rsid w:val="0063099F"/>
    <w:rsid w:val="00644FC2"/>
    <w:rsid w:val="0066732E"/>
    <w:rsid w:val="00680E48"/>
    <w:rsid w:val="00682E1D"/>
    <w:rsid w:val="006C4B9F"/>
    <w:rsid w:val="006D00A5"/>
    <w:rsid w:val="006E09E4"/>
    <w:rsid w:val="007028B2"/>
    <w:rsid w:val="00702EB1"/>
    <w:rsid w:val="00702EF2"/>
    <w:rsid w:val="00712EC1"/>
    <w:rsid w:val="00733F1C"/>
    <w:rsid w:val="00746F85"/>
    <w:rsid w:val="00785209"/>
    <w:rsid w:val="007C7867"/>
    <w:rsid w:val="007E0CFA"/>
    <w:rsid w:val="00837976"/>
    <w:rsid w:val="00852C89"/>
    <w:rsid w:val="0086510F"/>
    <w:rsid w:val="00870AB7"/>
    <w:rsid w:val="00873E20"/>
    <w:rsid w:val="00891145"/>
    <w:rsid w:val="008953EE"/>
    <w:rsid w:val="0090262D"/>
    <w:rsid w:val="00981F39"/>
    <w:rsid w:val="009F2662"/>
    <w:rsid w:val="00A3404D"/>
    <w:rsid w:val="00A717DB"/>
    <w:rsid w:val="00A72D2A"/>
    <w:rsid w:val="00A90357"/>
    <w:rsid w:val="00A9155A"/>
    <w:rsid w:val="00B239EF"/>
    <w:rsid w:val="00B33BAB"/>
    <w:rsid w:val="00B50104"/>
    <w:rsid w:val="00B53605"/>
    <w:rsid w:val="00BC7096"/>
    <w:rsid w:val="00BF27D9"/>
    <w:rsid w:val="00C047F5"/>
    <w:rsid w:val="00C2363C"/>
    <w:rsid w:val="00C30718"/>
    <w:rsid w:val="00C53E64"/>
    <w:rsid w:val="00CA4F21"/>
    <w:rsid w:val="00CB72FB"/>
    <w:rsid w:val="00CC4F56"/>
    <w:rsid w:val="00CE065F"/>
    <w:rsid w:val="00CF67AC"/>
    <w:rsid w:val="00D12B37"/>
    <w:rsid w:val="00D12C7A"/>
    <w:rsid w:val="00D23F35"/>
    <w:rsid w:val="00D31A52"/>
    <w:rsid w:val="00D64BD5"/>
    <w:rsid w:val="00D659E9"/>
    <w:rsid w:val="00DA2273"/>
    <w:rsid w:val="00DB2797"/>
    <w:rsid w:val="00DD1D34"/>
    <w:rsid w:val="00DF0E24"/>
    <w:rsid w:val="00DF3F97"/>
    <w:rsid w:val="00DF65BD"/>
    <w:rsid w:val="00E3281C"/>
    <w:rsid w:val="00E63226"/>
    <w:rsid w:val="00E7582D"/>
    <w:rsid w:val="00E87D74"/>
    <w:rsid w:val="00EA32AA"/>
    <w:rsid w:val="00EE35C8"/>
    <w:rsid w:val="00EE7F7D"/>
    <w:rsid w:val="00EF01AB"/>
    <w:rsid w:val="00F1000B"/>
    <w:rsid w:val="00F92BC1"/>
    <w:rsid w:val="00F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39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72FB"/>
    <w:pPr>
      <w:keepNext/>
      <w:keepLines/>
      <w:spacing w:before="480"/>
      <w:outlineLvl w:val="0"/>
    </w:pPr>
    <w:rPr>
      <w:rFonts w:ascii="Arial" w:eastAsia="Times New Roman" w:hAnsi="Arial" w:cs="Times New Roman"/>
      <w:b/>
      <w:bCs/>
      <w:color w:val="000000"/>
      <w:sz w:val="32"/>
      <w:szCs w:val="32"/>
    </w:rPr>
  </w:style>
  <w:style w:type="paragraph" w:styleId="Heading2">
    <w:name w:val="heading 2"/>
    <w:basedOn w:val="Normal"/>
    <w:next w:val="Normal"/>
    <w:link w:val="Heading2Char"/>
    <w:uiPriority w:val="9"/>
    <w:unhideWhenUsed/>
    <w:qFormat/>
    <w:rsid w:val="00702E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2EF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A4F2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2FB"/>
    <w:pPr>
      <w:tabs>
        <w:tab w:val="center" w:pos="4513"/>
        <w:tab w:val="right" w:pos="9026"/>
      </w:tabs>
    </w:pPr>
  </w:style>
  <w:style w:type="character" w:customStyle="1" w:styleId="HeaderChar">
    <w:name w:val="Header Char"/>
    <w:basedOn w:val="DefaultParagraphFont"/>
    <w:link w:val="Header"/>
    <w:uiPriority w:val="99"/>
    <w:rsid w:val="00CB72FB"/>
  </w:style>
  <w:style w:type="paragraph" w:styleId="Footer">
    <w:name w:val="footer"/>
    <w:basedOn w:val="Normal"/>
    <w:link w:val="FooterChar"/>
    <w:uiPriority w:val="99"/>
    <w:unhideWhenUsed/>
    <w:rsid w:val="00CB72FB"/>
    <w:pPr>
      <w:tabs>
        <w:tab w:val="center" w:pos="4513"/>
        <w:tab w:val="right" w:pos="9026"/>
      </w:tabs>
    </w:pPr>
  </w:style>
  <w:style w:type="character" w:customStyle="1" w:styleId="FooterChar">
    <w:name w:val="Footer Char"/>
    <w:basedOn w:val="DefaultParagraphFont"/>
    <w:link w:val="Footer"/>
    <w:uiPriority w:val="99"/>
    <w:rsid w:val="00CB72FB"/>
  </w:style>
  <w:style w:type="character" w:customStyle="1" w:styleId="Heading1Char">
    <w:name w:val="Heading 1 Char"/>
    <w:basedOn w:val="DefaultParagraphFont"/>
    <w:link w:val="Heading1"/>
    <w:uiPriority w:val="99"/>
    <w:rsid w:val="00CB72FB"/>
    <w:rPr>
      <w:rFonts w:ascii="Arial" w:eastAsia="Times New Roman" w:hAnsi="Arial" w:cs="Times New Roman"/>
      <w:b/>
      <w:bCs/>
      <w:color w:val="000000"/>
      <w:sz w:val="32"/>
      <w:szCs w:val="32"/>
    </w:rPr>
  </w:style>
  <w:style w:type="paragraph" w:customStyle="1" w:styleId="Style1">
    <w:name w:val="Style1"/>
    <w:basedOn w:val="Normal"/>
    <w:qFormat/>
    <w:rsid w:val="00CB72FB"/>
    <w:rPr>
      <w:rFonts w:ascii="Arial" w:eastAsia="MS Mincho" w:hAnsi="Arial" w:cs="Times New Roman"/>
      <w:sz w:val="22"/>
      <w:lang w:val="en-GB"/>
    </w:rPr>
  </w:style>
  <w:style w:type="paragraph" w:customStyle="1" w:styleId="bodycopy">
    <w:name w:val="body copy"/>
    <w:basedOn w:val="Normal"/>
    <w:qFormat/>
    <w:rsid w:val="00785209"/>
    <w:pPr>
      <w:spacing w:line="240" w:lineRule="exact"/>
    </w:pPr>
    <w:rPr>
      <w:rFonts w:ascii="Arial" w:hAnsi="Arial"/>
      <w:sz w:val="18"/>
    </w:rPr>
  </w:style>
  <w:style w:type="paragraph" w:styleId="BodyText">
    <w:name w:val="Body Text"/>
    <w:basedOn w:val="Normal"/>
    <w:link w:val="BodyTextChar"/>
    <w:semiHidden/>
    <w:rsid w:val="00E87D74"/>
    <w:pPr>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E87D74"/>
    <w:rPr>
      <w:rFonts w:ascii="Times New Roman" w:eastAsia="Times New Roman" w:hAnsi="Times New Roman" w:cs="Times New Roman"/>
      <w:szCs w:val="20"/>
      <w:lang w:val="en-GB"/>
    </w:rPr>
  </w:style>
  <w:style w:type="paragraph" w:styleId="Title">
    <w:name w:val="Title"/>
    <w:basedOn w:val="Normal"/>
    <w:link w:val="TitleChar"/>
    <w:qFormat/>
    <w:rsid w:val="00E87D74"/>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E87D74"/>
    <w:rPr>
      <w:rFonts w:ascii="Times New Roman" w:eastAsia="Times New Roman" w:hAnsi="Times New Roman" w:cs="Times New Roman"/>
      <w:b/>
      <w:sz w:val="28"/>
      <w:szCs w:val="20"/>
      <w:lang w:val="en-GB"/>
    </w:rPr>
  </w:style>
  <w:style w:type="character" w:customStyle="1" w:styleId="Heading2Char">
    <w:name w:val="Heading 2 Char"/>
    <w:basedOn w:val="DefaultParagraphFont"/>
    <w:link w:val="Heading2"/>
    <w:uiPriority w:val="9"/>
    <w:rsid w:val="00702E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02EF2"/>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05515F"/>
    <w:pPr>
      <w:numPr>
        <w:numId w:val="14"/>
      </w:numPr>
      <w:spacing w:after="120" w:line="276" w:lineRule="auto"/>
    </w:pPr>
    <w:rPr>
      <w:rFonts w:ascii="Century Gothic" w:hAnsi="Century Gothic"/>
      <w:sz w:val="22"/>
      <w:szCs w:val="22"/>
      <w:lang w:val="en-GB"/>
    </w:rPr>
  </w:style>
  <w:style w:type="table" w:styleId="TableGrid">
    <w:name w:val="Table Grid"/>
    <w:basedOn w:val="TableNormal"/>
    <w:uiPriority w:val="59"/>
    <w:rsid w:val="0005515F"/>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A227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A4F21"/>
    <w:rPr>
      <w:rFonts w:asciiTheme="majorHAnsi" w:eastAsiaTheme="majorEastAsia" w:hAnsiTheme="majorHAnsi" w:cstheme="majorBidi"/>
      <w:i/>
      <w:iCs/>
      <w:color w:val="2E74B5" w:themeColor="accent1" w:themeShade="BF"/>
    </w:rPr>
  </w:style>
  <w:style w:type="paragraph" w:customStyle="1" w:styleId="BOdyspaceafter">
    <w:name w:val="BOdy space after"/>
    <w:basedOn w:val="Normal"/>
    <w:qFormat/>
    <w:rsid w:val="00272C93"/>
    <w:pPr>
      <w:spacing w:after="120"/>
    </w:pPr>
    <w:rPr>
      <w:rFonts w:ascii="Helvetica Neue" w:eastAsia="Times New Roman" w:hAnsi="Helvetica Neue" w:cs="Arial"/>
      <w:sz w:val="20"/>
      <w:szCs w:val="20"/>
      <w:lang w:val="en-GB" w:eastAsia="en-GB"/>
    </w:rPr>
  </w:style>
  <w:style w:type="paragraph" w:customStyle="1" w:styleId="Bodyspaceafter0">
    <w:name w:val="Body space after"/>
    <w:rsid w:val="00272C93"/>
    <w:pPr>
      <w:suppressAutoHyphens/>
      <w:spacing w:after="280"/>
    </w:pPr>
    <w:rPr>
      <w:rFonts w:ascii="Helvetica Neue LT Std" w:eastAsia="ヒラギノ角ゴ Pro W3" w:hAnsi="Helvetica Neue LT Std" w:cs="Times New Roman"/>
      <w:color w:val="1A0922"/>
      <w:sz w:val="22"/>
      <w:szCs w:val="20"/>
    </w:rPr>
  </w:style>
  <w:style w:type="paragraph" w:styleId="BalloonText">
    <w:name w:val="Balloon Text"/>
    <w:basedOn w:val="Normal"/>
    <w:link w:val="BalloonTextChar"/>
    <w:uiPriority w:val="99"/>
    <w:semiHidden/>
    <w:unhideWhenUsed/>
    <w:rsid w:val="00272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93"/>
    <w:rPr>
      <w:rFonts w:ascii="Segoe UI" w:hAnsi="Segoe UI" w:cs="Segoe UI"/>
      <w:sz w:val="18"/>
      <w:szCs w:val="18"/>
    </w:rPr>
  </w:style>
  <w:style w:type="character" w:styleId="Hyperlink">
    <w:name w:val="Hyperlink"/>
    <w:basedOn w:val="DefaultParagraphFont"/>
    <w:uiPriority w:val="99"/>
    <w:rsid w:val="00CE065F"/>
    <w:rPr>
      <w:color w:val="0000FF"/>
      <w:u w:val="single"/>
    </w:rPr>
  </w:style>
  <w:style w:type="paragraph" w:styleId="NormalWeb">
    <w:name w:val="Normal (Web)"/>
    <w:basedOn w:val="Normal"/>
    <w:uiPriority w:val="99"/>
    <w:rsid w:val="00CE065F"/>
    <w:pPr>
      <w:spacing w:before="100" w:beforeAutospacing="1" w:after="100" w:afterAutospacing="1"/>
    </w:pPr>
    <w:rPr>
      <w:rFonts w:ascii="Times New Roman" w:eastAsia="Times New Roman" w:hAnsi="Times New Roman" w:cs="Times New Roman"/>
      <w:lang w:val="en-GB"/>
    </w:rPr>
  </w:style>
  <w:style w:type="paragraph" w:styleId="HTMLPreformatted">
    <w:name w:val="HTML Preformatted"/>
    <w:basedOn w:val="Normal"/>
    <w:link w:val="HTMLPreformattedChar"/>
    <w:rsid w:val="00CE0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CE065F"/>
    <w:rPr>
      <w:rFonts w:ascii="Courier New" w:eastAsia="Courier New" w:hAnsi="Courier New" w:cs="Courier New"/>
      <w:sz w:val="20"/>
      <w:szCs w:val="20"/>
      <w:lang w:val="en-GB"/>
    </w:rPr>
  </w:style>
  <w:style w:type="paragraph" w:styleId="PlainText">
    <w:name w:val="Plain Text"/>
    <w:basedOn w:val="Normal"/>
    <w:link w:val="PlainTextChar"/>
    <w:uiPriority w:val="99"/>
    <w:unhideWhenUsed/>
    <w:rsid w:val="00363C6E"/>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363C6E"/>
    <w:rPr>
      <w:rFonts w:ascii="Consolas" w:eastAsia="Calibri" w:hAnsi="Consolas" w:cs="Times New Roman"/>
      <w:sz w:val="21"/>
      <w:szCs w:val="21"/>
      <w:lang w:val="en-GB"/>
    </w:rPr>
  </w:style>
  <w:style w:type="paragraph" w:styleId="NoSpacing">
    <w:name w:val="No Spacing"/>
    <w:uiPriority w:val="1"/>
    <w:qFormat/>
    <w:rsid w:val="00363C6E"/>
    <w:rPr>
      <w:rFonts w:ascii="Calibri" w:eastAsia="Calibri" w:hAnsi="Calibri" w:cs="Times New Roman"/>
      <w:sz w:val="22"/>
      <w:szCs w:val="22"/>
      <w:lang w:val="en-GB"/>
    </w:rPr>
  </w:style>
  <w:style w:type="character" w:customStyle="1" w:styleId="s56">
    <w:name w:val="s56"/>
    <w:basedOn w:val="DefaultParagraphFont"/>
    <w:rsid w:val="00363C6E"/>
  </w:style>
  <w:style w:type="character" w:styleId="UnresolvedMention">
    <w:name w:val="Unresolved Mention"/>
    <w:basedOn w:val="DefaultParagraphFont"/>
    <w:uiPriority w:val="99"/>
    <w:semiHidden/>
    <w:unhideWhenUsed/>
    <w:rsid w:val="00A9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3511">
      <w:bodyDiv w:val="1"/>
      <w:marLeft w:val="0"/>
      <w:marRight w:val="0"/>
      <w:marTop w:val="0"/>
      <w:marBottom w:val="0"/>
      <w:divBdr>
        <w:top w:val="none" w:sz="0" w:space="0" w:color="auto"/>
        <w:left w:val="none" w:sz="0" w:space="0" w:color="auto"/>
        <w:bottom w:val="none" w:sz="0" w:space="0" w:color="auto"/>
        <w:right w:val="none" w:sz="0" w:space="0" w:color="auto"/>
      </w:divBdr>
    </w:div>
    <w:div w:id="1362903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rght.org.uk"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helen@rght.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CF3983E602F44DB3B9B57D1BA684AB" ma:contentTypeVersion="9" ma:contentTypeDescription="Create a new document." ma:contentTypeScope="" ma:versionID="896672e5e7d1902376a681922bfbc7c1">
  <xsd:schema xmlns:xsd="http://www.w3.org/2001/XMLSchema" xmlns:xs="http://www.w3.org/2001/XMLSchema" xmlns:p="http://schemas.microsoft.com/office/2006/metadata/properties" xmlns:ns2="b5ee1bb0-ff58-4ae4-a548-b1e7b94c3022" xmlns:ns3="e0421156-7e7a-4775-a8d4-77e31da1e464" targetNamespace="http://schemas.microsoft.com/office/2006/metadata/properties" ma:root="true" ma:fieldsID="3299d333b5e1c438dd8206ffa894c4b6" ns2:_="" ns3:_="">
    <xsd:import namespace="b5ee1bb0-ff58-4ae4-a548-b1e7b94c3022"/>
    <xsd:import namespace="e0421156-7e7a-4775-a8d4-77e31da1e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1bb0-ff58-4ae4-a548-b1e7b94c3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1156-7e7a-4775-a8d4-77e31da1e4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E723E-81A4-4444-9747-22126E9DAC2A}">
  <ds:schemaRefs>
    <ds:schemaRef ds:uri="http://schemas.openxmlformats.org/officeDocument/2006/bibliography"/>
  </ds:schemaRefs>
</ds:datastoreItem>
</file>

<file path=customXml/itemProps2.xml><?xml version="1.0" encoding="utf-8"?>
<ds:datastoreItem xmlns:ds="http://schemas.openxmlformats.org/officeDocument/2006/customXml" ds:itemID="{5CB8708F-20CB-4206-87CB-818A0BBC6628}"/>
</file>

<file path=customXml/itemProps3.xml><?xml version="1.0" encoding="utf-8"?>
<ds:datastoreItem xmlns:ds="http://schemas.openxmlformats.org/officeDocument/2006/customXml" ds:itemID="{AA69583D-16F8-4ADC-9EE3-A70488E299D2}"/>
</file>

<file path=customXml/itemProps4.xml><?xml version="1.0" encoding="utf-8"?>
<ds:datastoreItem xmlns:ds="http://schemas.openxmlformats.org/officeDocument/2006/customXml" ds:itemID="{C12BA09A-9E66-40B4-9FB0-F2459A180F95}"/>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jesshumphs@gmail.com</cp:lastModifiedBy>
  <cp:revision>2</cp:revision>
  <cp:lastPrinted>2018-06-21T10:11:00Z</cp:lastPrinted>
  <dcterms:created xsi:type="dcterms:W3CDTF">2019-06-24T10:16:00Z</dcterms:created>
  <dcterms:modified xsi:type="dcterms:W3CDTF">2019-06-24T10:16:00Z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0x0101008CCF3983E602F44DB3B9B57D1BA684AB</vt:lpwstr>
  </property>
</Properties>
</file>